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16"/>
      </w:tblGrid>
      <w:tr w:rsidR="005B23BE" w:rsidRPr="005B23BE" w:rsidTr="00F176BD">
        <w:trPr>
          <w:jc w:val="center"/>
        </w:trPr>
        <w:tc>
          <w:tcPr>
            <w:tcW w:w="10116" w:type="dxa"/>
            <w:hideMark/>
          </w:tcPr>
          <w:p w:rsidR="00F176BD" w:rsidRPr="005B23BE" w:rsidRDefault="00F176BD" w:rsidP="00F176B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8.2pt;height:739.8pt">
                  <v:imagedata r:id="rId6" o:title="001"/>
                </v:shape>
              </w:pict>
            </w:r>
          </w:p>
          <w:p w:rsidR="005B23BE" w:rsidRDefault="005B23BE" w:rsidP="0053417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176BD" w:rsidRPr="005B23BE" w:rsidRDefault="00F176BD" w:rsidP="0053417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3620D" w:rsidRDefault="0033620D" w:rsidP="005B23BE">
      <w:pPr>
        <w:pStyle w:val="Default"/>
        <w:ind w:left="-709" w:firstLine="709"/>
        <w:rPr>
          <w:b/>
          <w:bCs/>
          <w:sz w:val="28"/>
          <w:szCs w:val="28"/>
        </w:rPr>
      </w:pPr>
    </w:p>
    <w:p w:rsidR="006A30DF" w:rsidRDefault="006A30DF" w:rsidP="00F176BD">
      <w:pPr>
        <w:pStyle w:val="Default"/>
        <w:jc w:val="center"/>
        <w:rPr>
          <w:b/>
          <w:bCs/>
          <w:sz w:val="28"/>
          <w:szCs w:val="28"/>
        </w:rPr>
      </w:pPr>
      <w:r w:rsidRPr="00E62308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E62308">
        <w:rPr>
          <w:b/>
          <w:bCs/>
          <w:sz w:val="28"/>
          <w:szCs w:val="28"/>
        </w:rPr>
        <w:t>самообс</w:t>
      </w:r>
      <w:bookmarkStart w:id="0" w:name="_GoBack"/>
      <w:bookmarkEnd w:id="0"/>
      <w:r w:rsidRPr="00E62308">
        <w:rPr>
          <w:b/>
          <w:bCs/>
          <w:sz w:val="28"/>
          <w:szCs w:val="28"/>
        </w:rPr>
        <w:t>ледования</w:t>
      </w:r>
      <w:proofErr w:type="spellEnd"/>
      <w:r w:rsidRPr="00E62308">
        <w:rPr>
          <w:b/>
          <w:bCs/>
          <w:sz w:val="28"/>
          <w:szCs w:val="28"/>
        </w:rPr>
        <w:t xml:space="preserve"> за 201</w:t>
      </w:r>
      <w:r w:rsidR="00AD4791">
        <w:rPr>
          <w:b/>
          <w:bCs/>
          <w:sz w:val="28"/>
          <w:szCs w:val="28"/>
        </w:rPr>
        <w:t>9</w:t>
      </w:r>
      <w:r w:rsidRPr="00E62308">
        <w:rPr>
          <w:b/>
          <w:bCs/>
          <w:sz w:val="28"/>
          <w:szCs w:val="28"/>
        </w:rPr>
        <w:t xml:space="preserve"> год</w:t>
      </w:r>
    </w:p>
    <w:p w:rsidR="006A30DF" w:rsidRDefault="006A30DF" w:rsidP="006A30DF">
      <w:pPr>
        <w:pStyle w:val="Default"/>
        <w:rPr>
          <w:b/>
          <w:bCs/>
          <w:sz w:val="28"/>
          <w:szCs w:val="28"/>
        </w:rPr>
      </w:pPr>
    </w:p>
    <w:p w:rsidR="006A30DF" w:rsidRDefault="006A30DF" w:rsidP="006A30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62308">
        <w:rPr>
          <w:sz w:val="28"/>
          <w:szCs w:val="28"/>
        </w:rPr>
        <w:t xml:space="preserve">бюджетного дошкольного образовательного </w:t>
      </w:r>
      <w:proofErr w:type="gramStart"/>
      <w:r w:rsidRPr="00E62308">
        <w:rPr>
          <w:sz w:val="28"/>
          <w:szCs w:val="28"/>
        </w:rPr>
        <w:t>учреждения  детского</w:t>
      </w:r>
      <w:proofErr w:type="gramEnd"/>
      <w:r w:rsidRPr="00E62308">
        <w:rPr>
          <w:sz w:val="28"/>
          <w:szCs w:val="28"/>
        </w:rPr>
        <w:t xml:space="preserve"> сада №</w:t>
      </w:r>
      <w:r w:rsidR="00AD4791">
        <w:rPr>
          <w:sz w:val="28"/>
          <w:szCs w:val="28"/>
        </w:rPr>
        <w:t xml:space="preserve"> 31</w:t>
      </w:r>
      <w:r>
        <w:rPr>
          <w:sz w:val="28"/>
          <w:szCs w:val="28"/>
        </w:rPr>
        <w:t>«</w:t>
      </w:r>
      <w:r w:rsidR="00AD4791">
        <w:rPr>
          <w:sz w:val="28"/>
          <w:szCs w:val="28"/>
        </w:rPr>
        <w:t>Орлен</w:t>
      </w:r>
      <w:r>
        <w:rPr>
          <w:sz w:val="28"/>
          <w:szCs w:val="28"/>
        </w:rPr>
        <w:t xml:space="preserve">ок» (МБДОУ детский сад </w:t>
      </w:r>
      <w:r w:rsidR="003F5FDE" w:rsidRPr="00E62308">
        <w:rPr>
          <w:sz w:val="28"/>
          <w:szCs w:val="28"/>
        </w:rPr>
        <w:t>№</w:t>
      </w:r>
      <w:r w:rsidR="003F5FDE">
        <w:rPr>
          <w:sz w:val="28"/>
          <w:szCs w:val="28"/>
        </w:rPr>
        <w:t xml:space="preserve"> 31«Орленок»</w:t>
      </w:r>
      <w:r>
        <w:rPr>
          <w:sz w:val="28"/>
          <w:szCs w:val="28"/>
        </w:rPr>
        <w:t>) (далее – Организация)</w:t>
      </w:r>
      <w:r w:rsidRPr="00E62308">
        <w:rPr>
          <w:sz w:val="28"/>
          <w:szCs w:val="28"/>
        </w:rPr>
        <w:t xml:space="preserve"> </w:t>
      </w:r>
      <w:r w:rsidRPr="008421CB">
        <w:rPr>
          <w:sz w:val="28"/>
          <w:szCs w:val="28"/>
        </w:rPr>
        <w:t>с</w:t>
      </w:r>
      <w:r w:rsidR="003F5FD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3F5FDE">
        <w:rPr>
          <w:sz w:val="28"/>
          <w:szCs w:val="28"/>
        </w:rPr>
        <w:t xml:space="preserve"> </w:t>
      </w:r>
      <w:proofErr w:type="spellStart"/>
      <w:r w:rsidR="003F5FDE">
        <w:rPr>
          <w:sz w:val="28"/>
          <w:szCs w:val="28"/>
        </w:rPr>
        <w:t>Дячкино</w:t>
      </w:r>
      <w:proofErr w:type="spellEnd"/>
      <w:r w:rsidRPr="008421CB">
        <w:rPr>
          <w:sz w:val="28"/>
          <w:szCs w:val="28"/>
        </w:rPr>
        <w:t xml:space="preserve"> Тарасовского района Ростовской области, составлен в соответствии с</w:t>
      </w:r>
      <w:r>
        <w:rPr>
          <w:sz w:val="28"/>
          <w:szCs w:val="28"/>
        </w:rPr>
        <w:t>:</w:t>
      </w:r>
    </w:p>
    <w:p w:rsidR="006A30DF" w:rsidRDefault="006A30DF" w:rsidP="006A30DF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21CB">
        <w:rPr>
          <w:sz w:val="28"/>
          <w:szCs w:val="28"/>
        </w:rPr>
        <w:t xml:space="preserve">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8421CB">
        <w:rPr>
          <w:sz w:val="28"/>
          <w:szCs w:val="28"/>
        </w:rPr>
        <w:t>самообследования</w:t>
      </w:r>
      <w:proofErr w:type="spellEnd"/>
      <w:r w:rsidRPr="008421CB">
        <w:rPr>
          <w:sz w:val="28"/>
          <w:szCs w:val="28"/>
        </w:rPr>
        <w:t xml:space="preserve"> образовательной организацией»</w:t>
      </w:r>
      <w:r>
        <w:rPr>
          <w:sz w:val="28"/>
          <w:szCs w:val="28"/>
        </w:rPr>
        <w:t>;</w:t>
      </w:r>
    </w:p>
    <w:p w:rsidR="006A30DF" w:rsidRDefault="006A30DF" w:rsidP="006A30DF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8421CB">
        <w:rPr>
          <w:sz w:val="28"/>
          <w:szCs w:val="28"/>
        </w:rPr>
        <w:t xml:space="preserve">приказом </w:t>
      </w:r>
      <w:proofErr w:type="spellStart"/>
      <w:r w:rsidRPr="008421CB">
        <w:rPr>
          <w:sz w:val="28"/>
          <w:szCs w:val="28"/>
        </w:rPr>
        <w:t>Минобрнауки</w:t>
      </w:r>
      <w:proofErr w:type="spellEnd"/>
      <w:r w:rsidRPr="008421CB">
        <w:rPr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8421CB">
        <w:rPr>
          <w:sz w:val="28"/>
          <w:szCs w:val="28"/>
        </w:rPr>
        <w:t>самообследованию</w:t>
      </w:r>
      <w:proofErr w:type="spellEnd"/>
      <w:r w:rsidRPr="008421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30DF" w:rsidRDefault="006A30DF" w:rsidP="006A30DF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29.12.2019 № 273-ФЗ «Об образовании в Российской Федерации» (п.3, ч.3, ст.28; п.3, ч.2, ст.29);</w:t>
      </w:r>
    </w:p>
    <w:p w:rsidR="006A30DF" w:rsidRPr="005B7AD7" w:rsidRDefault="006A30DF" w:rsidP="006A30DF">
      <w:pPr>
        <w:pStyle w:val="Default"/>
        <w:numPr>
          <w:ilvl w:val="0"/>
          <w:numId w:val="35"/>
        </w:numPr>
        <w:jc w:val="both"/>
        <w:rPr>
          <w:rFonts w:ascii="Arial" w:hAnsi="Arial" w:cs="Arial"/>
          <w:color w:val="005EA5"/>
          <w:sz w:val="38"/>
          <w:szCs w:val="38"/>
        </w:rPr>
      </w:pPr>
      <w:r>
        <w:rPr>
          <w:sz w:val="28"/>
          <w:szCs w:val="28"/>
        </w:rPr>
        <w:t>п</w:t>
      </w:r>
      <w:r w:rsidRPr="005B7AD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B7AD7">
        <w:rPr>
          <w:sz w:val="28"/>
          <w:szCs w:val="28"/>
        </w:rPr>
        <w:t xml:space="preserve"> Правительства от 10.07.2013 № 582</w:t>
      </w:r>
      <w:r>
        <w:rPr>
          <w:sz w:val="28"/>
          <w:szCs w:val="28"/>
        </w:rPr>
        <w:t xml:space="preserve"> </w:t>
      </w:r>
      <w:r w:rsidRPr="005B7AD7">
        <w:rPr>
          <w:sz w:val="28"/>
          <w:szCs w:val="28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rPr>
          <w:sz w:val="28"/>
          <w:szCs w:val="28"/>
        </w:rPr>
        <w:t>»;</w:t>
      </w:r>
    </w:p>
    <w:p w:rsidR="006A30DF" w:rsidRDefault="006A30DF" w:rsidP="006A30DF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Федеральной службы по надзору в сфере образования и науки от 29.05.2014 № 785 </w:t>
      </w:r>
      <w:r w:rsidRPr="00861202">
        <w:rPr>
          <w:sz w:val="28"/>
          <w:szCs w:val="28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>
        <w:rPr>
          <w:sz w:val="28"/>
          <w:szCs w:val="28"/>
        </w:rPr>
        <w:t>;</w:t>
      </w:r>
    </w:p>
    <w:p w:rsidR="006A30DF" w:rsidRDefault="006A30DF" w:rsidP="003F5FDE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МБДОУ детский сад </w:t>
      </w:r>
      <w:r w:rsidR="003F5FDE" w:rsidRPr="003F5FDE">
        <w:rPr>
          <w:sz w:val="28"/>
          <w:szCs w:val="28"/>
        </w:rPr>
        <w:t xml:space="preserve">№ 31«Орленок» </w:t>
      </w:r>
      <w:r>
        <w:rPr>
          <w:sz w:val="28"/>
          <w:szCs w:val="28"/>
        </w:rPr>
        <w:t>от 08.05.2015г, утверждён</w:t>
      </w:r>
      <w:r w:rsidRPr="0058562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F5FDE">
        <w:rPr>
          <w:rFonts w:eastAsia="Times New Roman"/>
          <w:color w:val="auto"/>
          <w:sz w:val="28"/>
          <w:szCs w:val="28"/>
          <w:lang w:eastAsia="ru-RU"/>
        </w:rPr>
        <w:t>приказом МУ ОО № 237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6A30DF" w:rsidRDefault="006A30DF" w:rsidP="006A30DF">
      <w:pPr>
        <w:pStyle w:val="Default"/>
        <w:ind w:left="795"/>
        <w:jc w:val="both"/>
        <w:rPr>
          <w:sz w:val="28"/>
          <w:szCs w:val="28"/>
        </w:rPr>
      </w:pPr>
    </w:p>
    <w:p w:rsidR="006A30DF" w:rsidRDefault="006A30DF" w:rsidP="006A30DF">
      <w:pPr>
        <w:pStyle w:val="Default"/>
        <w:ind w:left="435"/>
        <w:jc w:val="both"/>
        <w:rPr>
          <w:sz w:val="28"/>
          <w:szCs w:val="28"/>
        </w:rPr>
      </w:pPr>
      <w:proofErr w:type="spellStart"/>
      <w:r w:rsidRPr="005B7AD7">
        <w:rPr>
          <w:sz w:val="28"/>
          <w:szCs w:val="28"/>
        </w:rPr>
        <w:t>Самообследование</w:t>
      </w:r>
      <w:proofErr w:type="spellEnd"/>
      <w:r w:rsidRPr="005B7AD7">
        <w:rPr>
          <w:sz w:val="28"/>
          <w:szCs w:val="28"/>
        </w:rPr>
        <w:t xml:space="preserve"> включает в себя аналитическую часть и результаты анализа деятельности МБДОУ детского сада </w:t>
      </w:r>
    </w:p>
    <w:p w:rsidR="006A30DF" w:rsidRDefault="003F5FDE" w:rsidP="006A30DF">
      <w:pPr>
        <w:pStyle w:val="Default"/>
        <w:ind w:left="435"/>
        <w:jc w:val="both"/>
        <w:rPr>
          <w:sz w:val="28"/>
          <w:szCs w:val="28"/>
        </w:rPr>
      </w:pPr>
      <w:r w:rsidRPr="00E62308">
        <w:rPr>
          <w:sz w:val="28"/>
          <w:szCs w:val="28"/>
        </w:rPr>
        <w:t>№</w:t>
      </w:r>
      <w:r>
        <w:rPr>
          <w:sz w:val="28"/>
          <w:szCs w:val="28"/>
        </w:rPr>
        <w:t xml:space="preserve"> 31«Орленок» </w:t>
      </w:r>
      <w:r w:rsidR="006A30DF" w:rsidRPr="005B7AD7">
        <w:rPr>
          <w:sz w:val="28"/>
          <w:szCs w:val="28"/>
        </w:rPr>
        <w:t>за 201</w:t>
      </w:r>
      <w:r w:rsidR="004F038F">
        <w:rPr>
          <w:sz w:val="28"/>
          <w:szCs w:val="28"/>
        </w:rPr>
        <w:t>9</w:t>
      </w:r>
      <w:r w:rsidR="006A30DF" w:rsidRPr="005B7AD7">
        <w:rPr>
          <w:sz w:val="28"/>
          <w:szCs w:val="28"/>
        </w:rPr>
        <w:t xml:space="preserve"> год. </w:t>
      </w:r>
    </w:p>
    <w:p w:rsidR="006A30DF" w:rsidRDefault="006A30DF" w:rsidP="006A30DF">
      <w:pPr>
        <w:pStyle w:val="Default"/>
        <w:ind w:left="435"/>
        <w:jc w:val="both"/>
        <w:rPr>
          <w:sz w:val="28"/>
          <w:szCs w:val="28"/>
        </w:rPr>
      </w:pPr>
    </w:p>
    <w:p w:rsidR="006A30DF" w:rsidRDefault="006A30DF" w:rsidP="006A30DF">
      <w:pPr>
        <w:pStyle w:val="Default"/>
        <w:ind w:left="435"/>
        <w:jc w:val="both"/>
        <w:rPr>
          <w:sz w:val="28"/>
          <w:szCs w:val="28"/>
        </w:rPr>
      </w:pPr>
    </w:p>
    <w:p w:rsidR="006A30DF" w:rsidRDefault="006A30DF" w:rsidP="006A30DF">
      <w:pPr>
        <w:pStyle w:val="Default"/>
        <w:ind w:left="435"/>
        <w:jc w:val="both"/>
        <w:rPr>
          <w:sz w:val="28"/>
          <w:szCs w:val="28"/>
        </w:rPr>
      </w:pPr>
    </w:p>
    <w:p w:rsidR="006A30DF" w:rsidRDefault="006A30DF" w:rsidP="006A30DF">
      <w:pPr>
        <w:pStyle w:val="Default"/>
        <w:ind w:left="435"/>
        <w:jc w:val="both"/>
        <w:rPr>
          <w:sz w:val="28"/>
          <w:szCs w:val="28"/>
        </w:rPr>
      </w:pPr>
    </w:p>
    <w:p w:rsidR="006A30DF" w:rsidRPr="005B7AD7" w:rsidRDefault="006A30DF" w:rsidP="006A30DF">
      <w:pPr>
        <w:pStyle w:val="Default"/>
        <w:ind w:left="435"/>
        <w:jc w:val="both"/>
        <w:rPr>
          <w:sz w:val="28"/>
          <w:szCs w:val="28"/>
        </w:rPr>
      </w:pPr>
    </w:p>
    <w:p w:rsidR="006A30DF" w:rsidRDefault="006A30DF" w:rsidP="006A3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0DF" w:rsidRPr="00585629" w:rsidRDefault="006A30DF" w:rsidP="006A30DF">
      <w:pPr>
        <w:pStyle w:val="Default"/>
        <w:numPr>
          <w:ilvl w:val="0"/>
          <w:numId w:val="40"/>
        </w:numPr>
        <w:rPr>
          <w:b/>
          <w:bCs/>
          <w:sz w:val="28"/>
          <w:szCs w:val="28"/>
        </w:rPr>
      </w:pPr>
      <w:r w:rsidRPr="00585629">
        <w:rPr>
          <w:b/>
          <w:bCs/>
          <w:sz w:val="28"/>
          <w:szCs w:val="28"/>
        </w:rPr>
        <w:t>Общие сведения об образовательной организации</w:t>
      </w:r>
    </w:p>
    <w:p w:rsidR="006A30DF" w:rsidRDefault="006A30DF" w:rsidP="006A30DF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6523"/>
      </w:tblGrid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0792" w:type="dxa"/>
          </w:tcPr>
          <w:p w:rsidR="006A30DF" w:rsidRPr="00846E89" w:rsidRDefault="006A30DF" w:rsidP="003F5FD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46E89">
              <w:rPr>
                <w:sz w:val="28"/>
                <w:szCs w:val="28"/>
              </w:rPr>
              <w:t>Муниципальное бюджетное дошкольное образовател</w:t>
            </w:r>
            <w:r w:rsidR="003F5FDE">
              <w:rPr>
                <w:sz w:val="28"/>
                <w:szCs w:val="28"/>
              </w:rPr>
              <w:t>ьное учреждение  детский сад № 31</w:t>
            </w:r>
            <w:r w:rsidRPr="00846E89">
              <w:rPr>
                <w:sz w:val="28"/>
                <w:szCs w:val="28"/>
              </w:rPr>
              <w:t xml:space="preserve"> «</w:t>
            </w:r>
            <w:r w:rsidR="003F5FDE">
              <w:rPr>
                <w:sz w:val="28"/>
                <w:szCs w:val="28"/>
              </w:rPr>
              <w:t>Орлен</w:t>
            </w:r>
            <w:r w:rsidRPr="00846E89">
              <w:rPr>
                <w:sz w:val="28"/>
                <w:szCs w:val="28"/>
              </w:rPr>
              <w:t xml:space="preserve">ок» (МБДОУ детский сад № </w:t>
            </w:r>
            <w:r w:rsidR="003F5FDE">
              <w:rPr>
                <w:sz w:val="28"/>
                <w:szCs w:val="28"/>
              </w:rPr>
              <w:t>31</w:t>
            </w:r>
            <w:r w:rsidRPr="00846E89">
              <w:rPr>
                <w:sz w:val="28"/>
                <w:szCs w:val="28"/>
              </w:rPr>
              <w:t xml:space="preserve"> «</w:t>
            </w:r>
            <w:r w:rsidR="003F5FDE">
              <w:rPr>
                <w:sz w:val="28"/>
                <w:szCs w:val="28"/>
              </w:rPr>
              <w:t>Орлен</w:t>
            </w:r>
            <w:r w:rsidRPr="00846E89">
              <w:rPr>
                <w:sz w:val="28"/>
                <w:szCs w:val="28"/>
              </w:rPr>
              <w:t xml:space="preserve">ок») 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10792" w:type="dxa"/>
          </w:tcPr>
          <w:p w:rsidR="006A30DF" w:rsidRPr="00846E89" w:rsidRDefault="006A30DF" w:rsidP="003F5FD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3460</w:t>
            </w:r>
            <w:r w:rsidR="003F5FDE">
              <w:rPr>
                <w:bCs/>
                <w:sz w:val="28"/>
                <w:szCs w:val="28"/>
              </w:rPr>
              <w:t>54</w:t>
            </w:r>
            <w:r w:rsidRPr="00846E89">
              <w:rPr>
                <w:bCs/>
                <w:sz w:val="28"/>
                <w:szCs w:val="28"/>
              </w:rPr>
              <w:t>, Ростовская область, Тарасовский район, с</w:t>
            </w:r>
            <w:r w:rsidR="003F5FDE">
              <w:rPr>
                <w:bCs/>
                <w:sz w:val="28"/>
                <w:szCs w:val="28"/>
              </w:rPr>
              <w:t>л</w:t>
            </w:r>
            <w:r w:rsidRPr="00846E8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3F5FDE">
              <w:rPr>
                <w:bCs/>
                <w:sz w:val="28"/>
                <w:szCs w:val="28"/>
              </w:rPr>
              <w:t>Дячкино</w:t>
            </w:r>
            <w:proofErr w:type="spellEnd"/>
            <w:r w:rsidRPr="00846E89">
              <w:rPr>
                <w:bCs/>
                <w:sz w:val="28"/>
                <w:szCs w:val="28"/>
              </w:rPr>
              <w:t xml:space="preserve">, ул. </w:t>
            </w:r>
            <w:r w:rsidR="003F5FDE">
              <w:rPr>
                <w:bCs/>
                <w:sz w:val="28"/>
                <w:szCs w:val="28"/>
              </w:rPr>
              <w:t>Стадионн</w:t>
            </w:r>
            <w:r w:rsidRPr="00846E89">
              <w:rPr>
                <w:bCs/>
                <w:sz w:val="28"/>
                <w:szCs w:val="28"/>
              </w:rPr>
              <w:t xml:space="preserve">ая, </w:t>
            </w:r>
            <w:r w:rsidR="003F5FDE">
              <w:rPr>
                <w:bCs/>
                <w:sz w:val="28"/>
                <w:szCs w:val="28"/>
              </w:rPr>
              <w:t>1</w:t>
            </w:r>
            <w:r w:rsidRPr="00846E89">
              <w:rPr>
                <w:bCs/>
                <w:sz w:val="28"/>
                <w:szCs w:val="28"/>
              </w:rPr>
              <w:t>.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Лицензия</w:t>
            </w:r>
          </w:p>
        </w:tc>
        <w:tc>
          <w:tcPr>
            <w:tcW w:w="10792" w:type="dxa"/>
          </w:tcPr>
          <w:p w:rsidR="006A30DF" w:rsidRPr="00846E89" w:rsidRDefault="006A30DF" w:rsidP="00E8790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 xml:space="preserve">серия </w:t>
            </w:r>
            <w:proofErr w:type="gramStart"/>
            <w:r w:rsidRPr="00846E89">
              <w:rPr>
                <w:bCs/>
                <w:sz w:val="28"/>
                <w:szCs w:val="28"/>
              </w:rPr>
              <w:t>А</w:t>
            </w:r>
            <w:r w:rsidR="00E87906">
              <w:rPr>
                <w:bCs/>
                <w:sz w:val="28"/>
                <w:szCs w:val="28"/>
              </w:rPr>
              <w:t>  №</w:t>
            </w:r>
            <w:proofErr w:type="gramEnd"/>
            <w:r w:rsidR="00E87906">
              <w:rPr>
                <w:bCs/>
                <w:sz w:val="28"/>
                <w:szCs w:val="28"/>
              </w:rPr>
              <w:t xml:space="preserve"> 61Л01  №0002430, Регистрационный № 4820</w:t>
            </w:r>
            <w:r w:rsidRPr="00846E89">
              <w:rPr>
                <w:bCs/>
                <w:sz w:val="28"/>
                <w:szCs w:val="28"/>
              </w:rPr>
              <w:t xml:space="preserve">, от 21.05.2015, выдана Министерством общего </w:t>
            </w:r>
            <w:r w:rsidRPr="00846E89">
              <w:rPr>
                <w:bCs/>
                <w:sz w:val="28"/>
                <w:szCs w:val="28"/>
              </w:rPr>
              <w:lastRenderedPageBreak/>
              <w:t>и профессионального образования Ростовской области.       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бюджетное учреждение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Тип учреждения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widowControl/>
              <w:suppressAutoHyphens w:val="0"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бюджетное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дошкольное образование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10792" w:type="dxa"/>
          </w:tcPr>
          <w:p w:rsidR="006A30DF" w:rsidRPr="00846E89" w:rsidRDefault="00E87906" w:rsidP="00E87906">
            <w:pPr>
              <w:widowControl/>
              <w:suppressAutoHyphens w:val="0"/>
              <w:autoSpaceDN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 xml:space="preserve">Комарова </w:t>
            </w:r>
            <w:r w:rsidR="006A30DF"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 xml:space="preserve"> Валентина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Георгие</w:t>
            </w:r>
            <w:r w:rsidR="006A30DF"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вна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10792" w:type="dxa"/>
          </w:tcPr>
          <w:p w:rsidR="006A30DF" w:rsidRPr="00846E89" w:rsidRDefault="006A30DF" w:rsidP="00E87906">
            <w:pPr>
              <w:widowControl/>
              <w:shd w:val="clear" w:color="auto" w:fill="FFFFFF"/>
              <w:suppressAutoHyphens w:val="0"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8-(86386)3</w:t>
            </w:r>
            <w:r w:rsidR="00E87906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5</w:t>
            </w:r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-2-</w:t>
            </w:r>
            <w:r w:rsidR="00E87906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e-</w:t>
            </w:r>
            <w:proofErr w:type="spellStart"/>
            <w:r w:rsidRPr="00846E89">
              <w:rPr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0792" w:type="dxa"/>
          </w:tcPr>
          <w:p w:rsidR="006A30DF" w:rsidRPr="00E87906" w:rsidRDefault="00F176BD" w:rsidP="00AD4791">
            <w:pPr>
              <w:widowControl/>
              <w:shd w:val="clear" w:color="auto" w:fill="FFFFFF"/>
              <w:suppressAutoHyphens w:val="0"/>
              <w:autoSpaceDN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7" w:history="1">
              <w:r w:rsidR="00E87906" w:rsidRPr="00E87906">
                <w:rPr>
                  <w:rStyle w:val="ad"/>
                  <w:color w:val="000000" w:themeColor="text1"/>
                  <w:sz w:val="28"/>
                  <w:szCs w:val="28"/>
                  <w:lang w:val="en-US"/>
                </w:rPr>
                <w:t>mdou312012@yandex.ru</w:t>
              </w:r>
            </w:hyperlink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Режим и график работы ДОУ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пятидневная рабочая неделя с 10-часовым пребыванием детей с 7.30 до 17.30 ч</w:t>
            </w:r>
          </w:p>
          <w:p w:rsidR="006A30DF" w:rsidRPr="00846E89" w:rsidRDefault="006A30DF" w:rsidP="00AD4791">
            <w:pPr>
              <w:widowControl/>
              <w:shd w:val="clear" w:color="auto" w:fill="FFFFFF"/>
              <w:suppressAutoHyphens w:val="0"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Выходные дни: суббота, воскресенье, праздничные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Муниципальное учреждение Отдел Образования (МУ ОО)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346050, РФ, Ростовская область, п. Тарасовский, ул. Ленина, 29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Коршунов Андрей Иванович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10792" w:type="dxa"/>
          </w:tcPr>
          <w:p w:rsidR="006A30DF" w:rsidRPr="00846E89" w:rsidRDefault="006A30DF" w:rsidP="00AD4791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846E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8-(863-86)31-0-32   </w:t>
            </w:r>
          </w:p>
        </w:tc>
      </w:tr>
      <w:tr w:rsidR="006A30DF" w:rsidTr="00AD4791">
        <w:tc>
          <w:tcPr>
            <w:tcW w:w="3641" w:type="dxa"/>
          </w:tcPr>
          <w:p w:rsidR="006A30DF" w:rsidRPr="00846E89" w:rsidRDefault="006A30DF" w:rsidP="00AD4791">
            <w:pPr>
              <w:pStyle w:val="Default"/>
              <w:rPr>
                <w:bCs/>
                <w:sz w:val="28"/>
                <w:szCs w:val="28"/>
              </w:rPr>
            </w:pPr>
            <w:r w:rsidRPr="00846E89">
              <w:rPr>
                <w:bCs/>
                <w:sz w:val="28"/>
                <w:szCs w:val="28"/>
              </w:rPr>
              <w:t>e-</w:t>
            </w:r>
            <w:proofErr w:type="spellStart"/>
            <w:r w:rsidRPr="00846E89">
              <w:rPr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0792" w:type="dxa"/>
          </w:tcPr>
          <w:p w:rsidR="006A30DF" w:rsidRPr="00846E89" w:rsidRDefault="006A30DF" w:rsidP="00AD4791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846E89"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ims-tarroo</w:t>
            </w:r>
            <w:proofErr w:type="spellEnd"/>
          </w:p>
        </w:tc>
      </w:tr>
    </w:tbl>
    <w:p w:rsidR="006A30DF" w:rsidRPr="00E62308" w:rsidRDefault="006A30DF" w:rsidP="006A30DF">
      <w:pPr>
        <w:pStyle w:val="Default"/>
        <w:rPr>
          <w:b/>
          <w:bCs/>
          <w:sz w:val="28"/>
          <w:szCs w:val="28"/>
        </w:rPr>
      </w:pPr>
    </w:p>
    <w:p w:rsidR="006A30DF" w:rsidRPr="00E62308" w:rsidRDefault="006A30DF" w:rsidP="006A30DF">
      <w:pPr>
        <w:pStyle w:val="Default"/>
        <w:jc w:val="both"/>
        <w:rPr>
          <w:sz w:val="28"/>
          <w:szCs w:val="28"/>
        </w:rPr>
      </w:pPr>
    </w:p>
    <w:p w:rsidR="006A30DF" w:rsidRPr="00E62308" w:rsidRDefault="006A30DF" w:rsidP="006A3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Детский сад в 201</w:t>
      </w:r>
      <w:r w:rsidR="00E87906">
        <w:rPr>
          <w:sz w:val="28"/>
          <w:szCs w:val="28"/>
        </w:rPr>
        <w:t>9 году посещало 41</w:t>
      </w:r>
      <w:r w:rsidRPr="00E62308">
        <w:rPr>
          <w:sz w:val="28"/>
          <w:szCs w:val="28"/>
        </w:rPr>
        <w:t xml:space="preserve"> воспитанник  в возрасте от </w:t>
      </w:r>
      <w:r w:rsidR="00E87906">
        <w:rPr>
          <w:sz w:val="28"/>
          <w:szCs w:val="28"/>
        </w:rPr>
        <w:t>1,5</w:t>
      </w:r>
      <w:r w:rsidRPr="00E62308">
        <w:rPr>
          <w:sz w:val="28"/>
          <w:szCs w:val="28"/>
        </w:rPr>
        <w:t xml:space="preserve"> до 7 лет.</w:t>
      </w:r>
      <w:r w:rsidRPr="00E62308">
        <w:rPr>
          <w:sz w:val="28"/>
          <w:szCs w:val="28"/>
        </w:rPr>
        <w:br/>
        <w:t xml:space="preserve">Количество групп – </w:t>
      </w:r>
      <w:r w:rsidR="00E87906">
        <w:rPr>
          <w:sz w:val="28"/>
          <w:szCs w:val="28"/>
        </w:rPr>
        <w:t>3 разновозрастные</w:t>
      </w:r>
      <w:r w:rsidRPr="00E62308">
        <w:rPr>
          <w:sz w:val="28"/>
          <w:szCs w:val="28"/>
        </w:rPr>
        <w:t>.</w:t>
      </w:r>
    </w:p>
    <w:p w:rsidR="006A30DF" w:rsidRDefault="006A30DF" w:rsidP="006A30DF">
      <w:pPr>
        <w:pStyle w:val="a8"/>
        <w:rPr>
          <w:b/>
          <w:sz w:val="28"/>
          <w:szCs w:val="28"/>
        </w:rPr>
      </w:pPr>
      <w:r w:rsidRPr="00097552">
        <w:rPr>
          <w:b/>
          <w:sz w:val="28"/>
          <w:szCs w:val="28"/>
        </w:rPr>
        <w:t>Количественный состав группы:</w:t>
      </w:r>
      <w:r>
        <w:rPr>
          <w:sz w:val="28"/>
          <w:szCs w:val="28"/>
        </w:rPr>
        <w:br/>
        <w:t xml:space="preserve">от 0 до 3-х  - </w:t>
      </w:r>
      <w:r w:rsidR="00E87906">
        <w:rPr>
          <w:sz w:val="28"/>
          <w:szCs w:val="28"/>
        </w:rPr>
        <w:t>8</w:t>
      </w:r>
      <w:r w:rsidRPr="00097552">
        <w:rPr>
          <w:sz w:val="28"/>
          <w:szCs w:val="28"/>
        </w:rPr>
        <w:t xml:space="preserve"> воспитанников;</w:t>
      </w:r>
      <w:r w:rsidRPr="0009755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09755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</w:t>
      </w:r>
      <w:r w:rsidR="00E87906">
        <w:rPr>
          <w:sz w:val="28"/>
          <w:szCs w:val="28"/>
        </w:rPr>
        <w:t>от 3-х до 8-и  - 33</w:t>
      </w:r>
      <w:r w:rsidRPr="00097552">
        <w:rPr>
          <w:sz w:val="28"/>
          <w:szCs w:val="28"/>
        </w:rPr>
        <w:t xml:space="preserve"> воспитанник</w:t>
      </w:r>
      <w:r w:rsidR="00E87906">
        <w:rPr>
          <w:sz w:val="28"/>
          <w:szCs w:val="28"/>
        </w:rPr>
        <w:t>а</w:t>
      </w:r>
      <w:r w:rsidRPr="00097552">
        <w:rPr>
          <w:sz w:val="28"/>
          <w:szCs w:val="28"/>
        </w:rPr>
        <w:t>.</w:t>
      </w:r>
    </w:p>
    <w:p w:rsidR="006A30DF" w:rsidRPr="003852B1" w:rsidRDefault="006A30DF" w:rsidP="006A30DF">
      <w:pPr>
        <w:pStyle w:val="Default"/>
        <w:rPr>
          <w:sz w:val="28"/>
          <w:szCs w:val="28"/>
        </w:rPr>
      </w:pPr>
      <w:r w:rsidRPr="003852B1">
        <w:rPr>
          <w:sz w:val="28"/>
          <w:szCs w:val="28"/>
        </w:rPr>
        <w:t xml:space="preserve">Дошкольное образовательное учреждение осуществляет свою деятельность в соответствии с: </w:t>
      </w:r>
    </w:p>
    <w:p w:rsidR="006A30DF" w:rsidRPr="003852B1" w:rsidRDefault="006A30DF" w:rsidP="006A30DF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3852B1">
        <w:rPr>
          <w:sz w:val="28"/>
          <w:szCs w:val="28"/>
        </w:rPr>
        <w:t>Законом РФ «Об образовании» от 29.12.2012 г. №</w:t>
      </w:r>
      <w:r>
        <w:rPr>
          <w:sz w:val="28"/>
          <w:szCs w:val="28"/>
        </w:rPr>
        <w:t xml:space="preserve"> </w:t>
      </w:r>
      <w:r w:rsidRPr="003852B1">
        <w:rPr>
          <w:sz w:val="28"/>
          <w:szCs w:val="28"/>
        </w:rPr>
        <w:t>273-ФЗ</w:t>
      </w:r>
      <w:r>
        <w:rPr>
          <w:sz w:val="28"/>
          <w:szCs w:val="28"/>
        </w:rPr>
        <w:t>;</w:t>
      </w:r>
      <w:r w:rsidRPr="003852B1">
        <w:rPr>
          <w:sz w:val="28"/>
          <w:szCs w:val="28"/>
        </w:rPr>
        <w:t xml:space="preserve"> </w:t>
      </w:r>
    </w:p>
    <w:p w:rsidR="006A30DF" w:rsidRPr="003852B1" w:rsidRDefault="006A30DF" w:rsidP="006A30DF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3852B1">
        <w:rPr>
          <w:sz w:val="28"/>
          <w:szCs w:val="28"/>
        </w:rPr>
        <w:t>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sz w:val="28"/>
          <w:szCs w:val="28"/>
        </w:rPr>
        <w:t>;</w:t>
      </w:r>
      <w:r w:rsidRPr="003852B1">
        <w:rPr>
          <w:sz w:val="28"/>
          <w:szCs w:val="28"/>
        </w:rPr>
        <w:t xml:space="preserve"> </w:t>
      </w:r>
    </w:p>
    <w:p w:rsidR="006A30DF" w:rsidRPr="003852B1" w:rsidRDefault="006A30DF" w:rsidP="006A30DF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3852B1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«</w:t>
      </w:r>
      <w:r w:rsidRPr="003852B1">
        <w:rPr>
          <w:sz w:val="28"/>
          <w:szCs w:val="28"/>
        </w:rPr>
        <w:t xml:space="preserve">Санитарно- эпидемиологическими правилами и нормативами </w:t>
      </w:r>
      <w:proofErr w:type="spellStart"/>
      <w:r w:rsidRPr="003852B1">
        <w:rPr>
          <w:sz w:val="28"/>
          <w:szCs w:val="28"/>
        </w:rPr>
        <w:t>СанПин</w:t>
      </w:r>
      <w:proofErr w:type="spellEnd"/>
      <w:r w:rsidRPr="003852B1">
        <w:rPr>
          <w:sz w:val="28"/>
          <w:szCs w:val="28"/>
        </w:rPr>
        <w:t xml:space="preserve"> 2.4.1.3049-13</w:t>
      </w:r>
      <w:r>
        <w:rPr>
          <w:sz w:val="28"/>
          <w:szCs w:val="28"/>
        </w:rPr>
        <w:t>»;</w:t>
      </w:r>
      <w:r w:rsidRPr="003852B1">
        <w:rPr>
          <w:sz w:val="28"/>
          <w:szCs w:val="28"/>
        </w:rPr>
        <w:t xml:space="preserve"> </w:t>
      </w:r>
    </w:p>
    <w:p w:rsidR="006A30DF" w:rsidRPr="003852B1" w:rsidRDefault="006A30DF" w:rsidP="00E8790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3852B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</w:t>
      </w:r>
      <w:r w:rsidRPr="003852B1">
        <w:rPr>
          <w:sz w:val="28"/>
          <w:szCs w:val="28"/>
        </w:rPr>
        <w:t>БДОУ</w:t>
      </w:r>
      <w:r>
        <w:rPr>
          <w:sz w:val="28"/>
          <w:szCs w:val="28"/>
        </w:rPr>
        <w:t xml:space="preserve"> детский сад </w:t>
      </w:r>
      <w:r w:rsidR="00E87906" w:rsidRPr="00E87906">
        <w:rPr>
          <w:sz w:val="28"/>
          <w:szCs w:val="28"/>
        </w:rPr>
        <w:t>№ 31 «Орленок»</w:t>
      </w:r>
      <w:r>
        <w:rPr>
          <w:sz w:val="28"/>
          <w:szCs w:val="28"/>
        </w:rPr>
        <w:t>;</w:t>
      </w:r>
      <w:r w:rsidRPr="003852B1">
        <w:rPr>
          <w:sz w:val="28"/>
          <w:szCs w:val="28"/>
        </w:rPr>
        <w:t xml:space="preserve"> </w:t>
      </w:r>
    </w:p>
    <w:p w:rsidR="006A30DF" w:rsidRDefault="006A30DF" w:rsidP="006A30DF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3852B1">
        <w:rPr>
          <w:sz w:val="28"/>
          <w:szCs w:val="28"/>
        </w:rPr>
        <w:t>Федеральным законом «Об основных гарантиях прав ребенка в Российской Федерации»</w:t>
      </w:r>
      <w:r>
        <w:rPr>
          <w:sz w:val="28"/>
          <w:szCs w:val="28"/>
        </w:rPr>
        <w:t>;</w:t>
      </w:r>
      <w:r w:rsidRPr="003852B1">
        <w:rPr>
          <w:sz w:val="28"/>
          <w:szCs w:val="28"/>
        </w:rPr>
        <w:t xml:space="preserve"> </w:t>
      </w:r>
    </w:p>
    <w:p w:rsidR="006A30DF" w:rsidRPr="00E01790" w:rsidRDefault="006A30DF" w:rsidP="006A30DF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01790">
        <w:rPr>
          <w:sz w:val="28"/>
          <w:szCs w:val="28"/>
        </w:rPr>
        <w:t>Конвенцией ООН о правах ребенка.</w:t>
      </w:r>
    </w:p>
    <w:p w:rsidR="006A30DF" w:rsidRDefault="006A30DF" w:rsidP="006A30DF">
      <w:pPr>
        <w:pStyle w:val="Default"/>
        <w:rPr>
          <w:b/>
          <w:sz w:val="28"/>
          <w:szCs w:val="28"/>
        </w:rPr>
      </w:pPr>
    </w:p>
    <w:p w:rsidR="006A30DF" w:rsidRDefault="006A30DF" w:rsidP="006A30DF">
      <w:pPr>
        <w:pStyle w:val="wp-sa29-b5ab-a-babc-21-p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1790">
        <w:rPr>
          <w:rFonts w:eastAsiaTheme="minorHAnsi"/>
          <w:color w:val="000000"/>
          <w:sz w:val="28"/>
          <w:szCs w:val="28"/>
          <w:lang w:eastAsia="en-US"/>
        </w:rPr>
        <w:t xml:space="preserve">Основной целью деятельности Организации является осуществление обучения и воспитания в интересах личности, общества, государства, присмотр и уход за детьми; формирование общей культуры личности; воспитание у обучающихся </w:t>
      </w:r>
      <w:r w:rsidRPr="00E0179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гражданственности, </w:t>
      </w:r>
      <w:proofErr w:type="gramStart"/>
      <w:r w:rsidRPr="00E01790">
        <w:rPr>
          <w:rFonts w:eastAsiaTheme="minorHAnsi"/>
          <w:color w:val="000000"/>
          <w:sz w:val="28"/>
          <w:szCs w:val="28"/>
          <w:lang w:eastAsia="en-US"/>
        </w:rPr>
        <w:t>трудолюбия,  любви</w:t>
      </w:r>
      <w:proofErr w:type="gramEnd"/>
      <w:r w:rsidRPr="00E01790">
        <w:rPr>
          <w:rFonts w:eastAsiaTheme="minorHAnsi"/>
          <w:color w:val="000000"/>
          <w:sz w:val="28"/>
          <w:szCs w:val="28"/>
          <w:lang w:eastAsia="en-US"/>
        </w:rPr>
        <w:t xml:space="preserve"> к окружающей природе, Родине, семье; обеспечение охраны здоровья, прав и свобод обучающихся; создание благоприятных условий для разностороннего развития личности.</w:t>
      </w:r>
    </w:p>
    <w:p w:rsidR="006A30DF" w:rsidRPr="00E01790" w:rsidRDefault="006A30DF" w:rsidP="006A30DF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30DF" w:rsidRPr="00E01790" w:rsidRDefault="006A30DF" w:rsidP="006A30DF">
      <w:pPr>
        <w:tabs>
          <w:tab w:val="left" w:pos="-5387"/>
          <w:tab w:val="left" w:pos="1134"/>
        </w:tabs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Основные задачи Организации:</w:t>
      </w:r>
    </w:p>
    <w:p w:rsidR="006A30DF" w:rsidRPr="00E01790" w:rsidRDefault="006A30DF" w:rsidP="006A30DF">
      <w:pPr>
        <w:pStyle w:val="a4"/>
        <w:widowControl/>
        <w:numPr>
          <w:ilvl w:val="0"/>
          <w:numId w:val="11"/>
        </w:numPr>
        <w:tabs>
          <w:tab w:val="left" w:pos="-5387"/>
          <w:tab w:val="left" w:pos="426"/>
        </w:tabs>
        <w:suppressAutoHyphens w:val="0"/>
        <w:autoSpaceDN/>
        <w:ind w:left="0" w:firstLine="0"/>
        <w:contextualSpacing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обеспечение  права</w:t>
      </w:r>
      <w:proofErr w:type="gramEnd"/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граждан на получение общедоступного и бесплатного дошкол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ьного образования по дошкольным </w:t>
      </w: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образовательным программам; </w:t>
      </w:r>
    </w:p>
    <w:p w:rsidR="006A30DF" w:rsidRPr="00E01790" w:rsidRDefault="006A30DF" w:rsidP="006A30DF">
      <w:pPr>
        <w:pStyle w:val="a4"/>
        <w:widowControl/>
        <w:numPr>
          <w:ilvl w:val="0"/>
          <w:numId w:val="11"/>
        </w:numPr>
        <w:tabs>
          <w:tab w:val="left" w:pos="-5387"/>
          <w:tab w:val="left" w:pos="426"/>
        </w:tabs>
        <w:suppressAutoHyphens w:val="0"/>
        <w:autoSpaceDN/>
        <w:ind w:left="0" w:firstLine="0"/>
        <w:contextualSpacing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воспитание у обучающихся гражданственности, патриотизма, целеустремленности, трудолюбия, уважения к правам и свободам человека, любви к окружающей природе; организация содержательного досуга детей;</w:t>
      </w:r>
    </w:p>
    <w:p w:rsidR="006A30DF" w:rsidRDefault="006A30DF" w:rsidP="006A30DF">
      <w:pPr>
        <w:pStyle w:val="a4"/>
        <w:widowControl/>
        <w:numPr>
          <w:ilvl w:val="0"/>
          <w:numId w:val="11"/>
        </w:numPr>
        <w:tabs>
          <w:tab w:val="left" w:pos="-5387"/>
          <w:tab w:val="left" w:pos="426"/>
        </w:tabs>
        <w:suppressAutoHyphens w:val="0"/>
        <w:autoSpaceDN/>
        <w:ind w:left="0" w:firstLine="0"/>
        <w:contextualSpacing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создание безопасных условий пребывания обучающихся в Организации и при реали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зации образовательных программ.</w:t>
      </w:r>
    </w:p>
    <w:p w:rsidR="006A30DF" w:rsidRDefault="006A30DF" w:rsidP="006A30DF">
      <w:pPr>
        <w:pStyle w:val="20"/>
        <w:tabs>
          <w:tab w:val="right" w:pos="0"/>
          <w:tab w:val="left" w:pos="900"/>
          <w:tab w:val="left" w:pos="1134"/>
        </w:tabs>
        <w:ind w:left="0"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30DF" w:rsidRPr="00E01790" w:rsidRDefault="006A30DF" w:rsidP="006A30DF">
      <w:pPr>
        <w:pStyle w:val="20"/>
        <w:tabs>
          <w:tab w:val="right" w:pos="0"/>
          <w:tab w:val="left" w:pos="900"/>
          <w:tab w:val="left" w:pos="1134"/>
        </w:tabs>
        <w:ind w:left="0"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1790">
        <w:rPr>
          <w:rFonts w:eastAsiaTheme="minorHAnsi"/>
          <w:color w:val="000000"/>
          <w:sz w:val="28"/>
          <w:szCs w:val="28"/>
          <w:lang w:eastAsia="en-US"/>
        </w:rPr>
        <w:t>Организация осуществляет в установленном действующим законодательством порядке следующие виды деятельности:</w:t>
      </w:r>
    </w:p>
    <w:p w:rsidR="006A30DF" w:rsidRPr="00E01790" w:rsidRDefault="006A30DF" w:rsidP="006A30DF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Основная деятельность – образовательная:</w:t>
      </w:r>
    </w:p>
    <w:p w:rsidR="006A30DF" w:rsidRPr="00E01790" w:rsidRDefault="006A30DF" w:rsidP="006A30DF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реализация основной общеобразовательной программы дошкольного образования в пределах федеральных государственных образовательных стандартов;</w:t>
      </w:r>
    </w:p>
    <w:p w:rsidR="006A30DF" w:rsidRPr="00E01790" w:rsidRDefault="006A30DF" w:rsidP="006A30DF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присмотр и уход за детьми;</w:t>
      </w:r>
    </w:p>
    <w:p w:rsidR="006A30DF" w:rsidRPr="00E01790" w:rsidRDefault="006A30DF" w:rsidP="006A30DF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реализация воспитательных программ и направлений воспитатель</w:t>
      </w: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softHyphen/>
        <w:t>ной работы;</w:t>
      </w:r>
    </w:p>
    <w:p w:rsidR="006A30DF" w:rsidRPr="00E01790" w:rsidRDefault="006A30DF" w:rsidP="006A30DF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предоставление психолого-педагогической и социальной помощи;</w:t>
      </w:r>
    </w:p>
    <w:p w:rsidR="006A30DF" w:rsidRDefault="006A30DF" w:rsidP="006A30DF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0179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предоставление родителям (законным представителям) обучающихся, дети которых получают дошкольное образование в форме семейного образования, консультативной помощи.</w:t>
      </w:r>
    </w:p>
    <w:p w:rsidR="006A30DF" w:rsidRPr="0033688B" w:rsidRDefault="006A30DF" w:rsidP="006A30DF">
      <w:pPr>
        <w:shd w:val="clear" w:color="auto" w:fill="FFFFFF"/>
        <w:spacing w:before="100" w:beforeAutospacing="1" w:after="100" w:afterAutospacing="1"/>
        <w:jc w:val="both"/>
        <w:rPr>
          <w:u w:val="single"/>
        </w:rPr>
      </w:pPr>
      <w:r w:rsidRPr="00E62308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Язык обучения:</w:t>
      </w:r>
      <w:r w:rsidRPr="00E62308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 xml:space="preserve">  </w:t>
      </w:r>
      <w:r w:rsidRPr="00E62308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 МБДОУ детский сад </w:t>
      </w:r>
      <w:r w:rsidR="00E87906" w:rsidRPr="00E87906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№ 31 «Орленок»</w:t>
      </w:r>
      <w:r w:rsidRPr="00E62308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обучение и воспитание </w:t>
      </w:r>
      <w:r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осуществляется на русском языке:</w:t>
      </w:r>
      <w:r w:rsidRPr="00E62308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 </w:t>
      </w:r>
      <w:hyperlink r:id="rId8" w:history="1">
        <w:r w:rsidRPr="0033688B">
          <w:rPr>
            <w:rFonts w:ascii="Times New Roman" w:eastAsiaTheme="minorHAnsi" w:hAnsi="Times New Roman"/>
            <w:bCs/>
            <w:color w:val="000000"/>
            <w:sz w:val="28"/>
            <w:szCs w:val="28"/>
            <w:u w:val="single"/>
            <w:lang w:eastAsia="en-US" w:bidi="ar-SA"/>
          </w:rPr>
          <w:t>http://zakon-ob-obrazovanii.ru</w:t>
        </w:r>
      </w:hyperlink>
    </w:p>
    <w:p w:rsidR="006A30DF" w:rsidRPr="003852B1" w:rsidRDefault="006A30DF" w:rsidP="006A30DF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0E08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Вывод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: </w:t>
      </w:r>
      <w:proofErr w:type="gramStart"/>
      <w:r w:rsidRPr="00C84C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МБДОУ  зарегистрировано</w:t>
      </w:r>
      <w:proofErr w:type="gramEnd"/>
      <w:r w:rsidRPr="00C84C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функционирует в соответствии с нормативными документами в сфере образования Российской Федерации.</w:t>
      </w:r>
    </w:p>
    <w:p w:rsidR="006A30DF" w:rsidRDefault="006A30DF" w:rsidP="006A30DF">
      <w:pPr>
        <w:pStyle w:val="a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2. </w:t>
      </w:r>
      <w:r w:rsidRPr="00097552">
        <w:rPr>
          <w:rStyle w:val="a9"/>
          <w:sz w:val="28"/>
          <w:szCs w:val="28"/>
        </w:rPr>
        <w:t xml:space="preserve">Система управления </w:t>
      </w:r>
      <w:r>
        <w:rPr>
          <w:rStyle w:val="a9"/>
          <w:sz w:val="28"/>
          <w:szCs w:val="28"/>
        </w:rPr>
        <w:t xml:space="preserve">дошкольной </w:t>
      </w:r>
      <w:r w:rsidRPr="00097552">
        <w:rPr>
          <w:rStyle w:val="a9"/>
          <w:sz w:val="28"/>
          <w:szCs w:val="28"/>
        </w:rPr>
        <w:t>организаци</w:t>
      </w:r>
      <w:r>
        <w:rPr>
          <w:rStyle w:val="a9"/>
          <w:sz w:val="28"/>
          <w:szCs w:val="28"/>
        </w:rPr>
        <w:t>ей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Управление </w:t>
      </w:r>
      <w:proofErr w:type="gramStart"/>
      <w:r>
        <w:rPr>
          <w:sz w:val="28"/>
          <w:szCs w:val="28"/>
        </w:rPr>
        <w:t>Организации</w:t>
      </w:r>
      <w:r w:rsidRPr="00097552">
        <w:rPr>
          <w:sz w:val="28"/>
          <w:szCs w:val="28"/>
        </w:rPr>
        <w:t xml:space="preserve">  осуществляется</w:t>
      </w:r>
      <w:proofErr w:type="gramEnd"/>
      <w:r w:rsidRPr="00097552">
        <w:rPr>
          <w:sz w:val="28"/>
          <w:szCs w:val="28"/>
        </w:rPr>
        <w:t xml:space="preserve"> в соответствии с Уставом МБДОУ   и законодательством РФ, строится на принцип</w:t>
      </w:r>
      <w:r>
        <w:rPr>
          <w:sz w:val="28"/>
          <w:szCs w:val="28"/>
        </w:rPr>
        <w:t>ах единоначалия и коллегиальности</w:t>
      </w:r>
      <w:r w:rsidRPr="00097552">
        <w:rPr>
          <w:sz w:val="28"/>
          <w:szCs w:val="28"/>
        </w:rPr>
        <w:t>.  </w:t>
      </w:r>
      <w:r w:rsidRPr="00B661EC">
        <w:rPr>
          <w:sz w:val="28"/>
          <w:szCs w:val="28"/>
        </w:rPr>
        <w:t>Единоличным исполнительным органом Организации является заведующий,</w:t>
      </w:r>
      <w:r w:rsidRPr="00947D72">
        <w:rPr>
          <w:sz w:val="28"/>
          <w:szCs w:val="28"/>
        </w:rPr>
        <w:t xml:space="preserve"> </w:t>
      </w:r>
      <w:r w:rsidRPr="00B661EC">
        <w:rPr>
          <w:sz w:val="28"/>
          <w:szCs w:val="28"/>
        </w:rPr>
        <w:t xml:space="preserve">назначается на должность Учредителем </w:t>
      </w:r>
      <w:proofErr w:type="gramStart"/>
      <w:r w:rsidRPr="00B661EC">
        <w:rPr>
          <w:sz w:val="28"/>
          <w:szCs w:val="28"/>
        </w:rPr>
        <w:t>в порядке</w:t>
      </w:r>
      <w:proofErr w:type="gramEnd"/>
      <w:r w:rsidRPr="00B661EC">
        <w:rPr>
          <w:sz w:val="28"/>
          <w:szCs w:val="28"/>
        </w:rPr>
        <w:t xml:space="preserve"> определенном нормативно-правовыми актами органов местного самоуправления</w:t>
      </w:r>
      <w:r>
        <w:rPr>
          <w:sz w:val="28"/>
          <w:szCs w:val="28"/>
        </w:rPr>
        <w:t>,</w:t>
      </w:r>
      <w:r w:rsidRPr="00B661EC">
        <w:rPr>
          <w:sz w:val="28"/>
          <w:szCs w:val="28"/>
        </w:rPr>
        <w:t xml:space="preserve"> который осуществляет текущее руководство деятельностью Организации.</w:t>
      </w:r>
      <w:r w:rsidRPr="00947D72">
        <w:rPr>
          <w:sz w:val="28"/>
          <w:szCs w:val="28"/>
        </w:rPr>
        <w:t xml:space="preserve"> </w:t>
      </w:r>
      <w:r w:rsidRPr="00B661EC">
        <w:rPr>
          <w:sz w:val="28"/>
          <w:szCs w:val="28"/>
        </w:rPr>
        <w:t>Компетенция заведующего Организации определяется настоящим Уставом, трудовым договором, должностной инструкцией</w:t>
      </w:r>
      <w:r>
        <w:rPr>
          <w:sz w:val="28"/>
          <w:szCs w:val="28"/>
        </w:rPr>
        <w:t>.</w:t>
      </w:r>
      <w:r w:rsidRPr="00947D72">
        <w:rPr>
          <w:spacing w:val="-2"/>
          <w:sz w:val="28"/>
          <w:szCs w:val="28"/>
        </w:rPr>
        <w:t xml:space="preserve"> </w:t>
      </w:r>
      <w:r w:rsidRPr="00B661EC">
        <w:rPr>
          <w:spacing w:val="-2"/>
          <w:sz w:val="28"/>
          <w:szCs w:val="28"/>
        </w:rPr>
        <w:t>Заведующий</w:t>
      </w:r>
      <w:r w:rsidRPr="00B661EC">
        <w:rPr>
          <w:sz w:val="28"/>
          <w:szCs w:val="28"/>
        </w:rPr>
        <w:t xml:space="preserve"> Организации несет ответственность за руководство образовательной, инновационной, воспитательной работой, финансовой и организационно-хозяйственной деятельностью Организации</w:t>
      </w:r>
      <w:r>
        <w:rPr>
          <w:sz w:val="28"/>
          <w:szCs w:val="28"/>
        </w:rPr>
        <w:t>.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r w:rsidRPr="00097552">
        <w:rPr>
          <w:sz w:val="28"/>
          <w:szCs w:val="28"/>
        </w:rPr>
        <w:lastRenderedPageBreak/>
        <w:t>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</w:t>
      </w:r>
      <w:r>
        <w:rPr>
          <w:sz w:val="28"/>
          <w:szCs w:val="28"/>
        </w:rPr>
        <w:t>Б</w:t>
      </w:r>
      <w:r w:rsidRPr="00097552">
        <w:rPr>
          <w:sz w:val="28"/>
          <w:szCs w:val="28"/>
        </w:rPr>
        <w:t>ДОУ представлена</w:t>
      </w:r>
      <w:r>
        <w:rPr>
          <w:sz w:val="28"/>
          <w:szCs w:val="28"/>
        </w:rPr>
        <w:t>: Советом Организации,</w:t>
      </w:r>
      <w:r w:rsidRPr="00097552">
        <w:rPr>
          <w:sz w:val="28"/>
          <w:szCs w:val="28"/>
        </w:rPr>
        <w:t xml:space="preserve"> Общим собранием работников</w:t>
      </w:r>
      <w:r>
        <w:rPr>
          <w:sz w:val="28"/>
          <w:szCs w:val="28"/>
        </w:rPr>
        <w:t xml:space="preserve"> Организации</w:t>
      </w:r>
      <w:r w:rsidRPr="00097552">
        <w:rPr>
          <w:sz w:val="28"/>
          <w:szCs w:val="28"/>
        </w:rPr>
        <w:t>, Педагогическим советом.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7221"/>
      </w:tblGrid>
      <w:tr w:rsidR="006A30DF" w:rsidTr="00AD4791">
        <w:tc>
          <w:tcPr>
            <w:tcW w:w="3510" w:type="dxa"/>
          </w:tcPr>
          <w:p w:rsidR="006A30DF" w:rsidRPr="00846E89" w:rsidRDefault="006A30DF" w:rsidP="00AD4791">
            <w:pPr>
              <w:pStyle w:val="a8"/>
              <w:rPr>
                <w:b/>
                <w:sz w:val="28"/>
                <w:szCs w:val="28"/>
              </w:rPr>
            </w:pPr>
            <w:r w:rsidRPr="00846E89">
              <w:rPr>
                <w:b/>
                <w:sz w:val="28"/>
                <w:szCs w:val="28"/>
              </w:rPr>
              <w:t>Совет Организации</w:t>
            </w:r>
          </w:p>
        </w:tc>
        <w:tc>
          <w:tcPr>
            <w:tcW w:w="11643" w:type="dxa"/>
          </w:tcPr>
          <w:p w:rsidR="006A30DF" w:rsidRPr="00846E89" w:rsidRDefault="006A30DF" w:rsidP="006A30DF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выработка перспективных направлений развития Организации;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рассмотрение Программы развития Организации;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рассмотрение вопросов, касающихся функционирования Организации по представлению одного из представителей Совета;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согласование локальных актов, разработанных Организацией; 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заслушивание администрации Организации о расходовании бюджетных средств, использовании иных источников финансирования;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рассмотрение вопросов о дополнительных источниках финансирования на развитие материально-технической базы Организации;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решение вопросов, связанных с привлечением благотворительных взносов;</w:t>
            </w:r>
          </w:p>
          <w:p w:rsidR="006A30DF" w:rsidRPr="00846E89" w:rsidRDefault="006A30DF" w:rsidP="006A30DF">
            <w:pPr>
              <w:pStyle w:val="a8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46E89">
              <w:rPr>
                <w:sz w:val="28"/>
                <w:szCs w:val="28"/>
              </w:rPr>
              <w:t>решение других вопросов текущей деятельности Организации.</w:t>
            </w:r>
          </w:p>
        </w:tc>
      </w:tr>
      <w:tr w:rsidR="006A30DF" w:rsidTr="00AD4791">
        <w:tc>
          <w:tcPr>
            <w:tcW w:w="3510" w:type="dxa"/>
          </w:tcPr>
          <w:p w:rsidR="006A30DF" w:rsidRPr="00846E89" w:rsidRDefault="006A30DF" w:rsidP="00AD4791">
            <w:pPr>
              <w:pStyle w:val="a8"/>
              <w:rPr>
                <w:b/>
                <w:sz w:val="28"/>
                <w:szCs w:val="28"/>
              </w:rPr>
            </w:pPr>
            <w:r w:rsidRPr="00846E89">
              <w:rPr>
                <w:b/>
                <w:sz w:val="28"/>
                <w:szCs w:val="28"/>
              </w:rPr>
              <w:t>Общее собрание работников Организации</w:t>
            </w:r>
          </w:p>
        </w:tc>
        <w:tc>
          <w:tcPr>
            <w:tcW w:w="11643" w:type="dxa"/>
          </w:tcPr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 xml:space="preserve">принятие решения о необходимости заключения коллективного договора; </w:t>
            </w:r>
          </w:p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 xml:space="preserve">образование Совета трудового коллектива для ведения коллективных переговоров с администрацией Организации по вопросам заключения, изменения, дополнения коллективного договора и контроля за его выполнением; </w:t>
            </w:r>
          </w:p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принятие коллективного договора;</w:t>
            </w:r>
          </w:p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заслушивание ежегодного отчета совета трудового коллектива и администрации Организации о выполнении коллективного договора;</w:t>
            </w:r>
          </w:p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определение численности и срока полномочий комиссии по трудовым спорам, избрание ее членов;</w:t>
            </w:r>
          </w:p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lastRenderedPageBreak/>
              <w:t xml:space="preserve">избрание представителей трудового коллектива в органы управления Организацией; </w:t>
            </w:r>
          </w:p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      </w:r>
          </w:p>
          <w:p w:rsidR="006A30DF" w:rsidRPr="00846E89" w:rsidRDefault="006A30DF" w:rsidP="006A30DF">
            <w:pPr>
              <w:pStyle w:val="2"/>
              <w:numPr>
                <w:ilvl w:val="0"/>
                <w:numId w:val="38"/>
              </w:numPr>
              <w:jc w:val="both"/>
              <w:rPr>
                <w:spacing w:val="-2"/>
                <w:sz w:val="28"/>
                <w:szCs w:val="28"/>
              </w:rPr>
            </w:pPr>
            <w:r w:rsidRPr="00846E89">
              <w:rPr>
                <w:spacing w:val="-2"/>
                <w:sz w:val="28"/>
                <w:szCs w:val="28"/>
              </w:rPr>
              <w:t>принятие решения об объявлении забастовки и выборы органа, возглавляющего забастовку;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8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решает другие вопросы текущей деятельности Организации.</w:t>
            </w:r>
          </w:p>
        </w:tc>
      </w:tr>
      <w:tr w:rsidR="006A30DF" w:rsidTr="00AD4791">
        <w:tc>
          <w:tcPr>
            <w:tcW w:w="3510" w:type="dxa"/>
          </w:tcPr>
          <w:p w:rsidR="006A30DF" w:rsidRPr="00846E89" w:rsidRDefault="006A30DF" w:rsidP="00AD4791">
            <w:pPr>
              <w:pStyle w:val="a8"/>
              <w:rPr>
                <w:b/>
                <w:sz w:val="28"/>
                <w:szCs w:val="28"/>
              </w:rPr>
            </w:pPr>
            <w:r w:rsidRPr="00846E89">
              <w:rPr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11643" w:type="dxa"/>
          </w:tcPr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принятие локальных актов; 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обсуждение принимаемых образовательных программ, в т. ч. всех их компонентов;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принятие решения о награждении обучающихся, добившихся особых успехов в учении;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принятие решения о представлении к награждению педагогических работников Организации;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обсуждение режимных моментов деятельности Организации;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выборы представителей педагогического коллектива в Совет Организации; 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заслушивание сообщений администрации Организации по вопросам учебно-воспитательного характера;</w:t>
            </w:r>
          </w:p>
          <w:p w:rsidR="006A30DF" w:rsidRPr="00846E89" w:rsidRDefault="006A30DF" w:rsidP="006A30DF">
            <w:pPr>
              <w:widowControl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846E8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осуществление иных полномочий в соответствии с законодательством в сфере образования</w:t>
            </w:r>
          </w:p>
        </w:tc>
      </w:tr>
    </w:tbl>
    <w:p w:rsidR="006A30DF" w:rsidRDefault="006A30DF" w:rsidP="006A30DF">
      <w:pPr>
        <w:pStyle w:val="a8"/>
        <w:jc w:val="both"/>
        <w:rPr>
          <w:sz w:val="28"/>
          <w:szCs w:val="28"/>
        </w:rPr>
      </w:pPr>
    </w:p>
    <w:p w:rsidR="006A30DF" w:rsidRPr="00A6346C" w:rsidRDefault="006A30DF" w:rsidP="006A30D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6346C">
        <w:rPr>
          <w:rFonts w:eastAsia="Times New Roman"/>
          <w:color w:val="auto"/>
          <w:sz w:val="28"/>
          <w:szCs w:val="28"/>
          <w:lang w:eastAsia="ru-RU"/>
        </w:rPr>
        <w:t xml:space="preserve">Контроль является неотъемлемой частью управленческой системы ДОУ. </w:t>
      </w:r>
    </w:p>
    <w:p w:rsidR="006A30DF" w:rsidRPr="00A6346C" w:rsidRDefault="006A30DF" w:rsidP="006A30D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6346C">
        <w:rPr>
          <w:rFonts w:eastAsia="Times New Roman"/>
          <w:color w:val="auto"/>
          <w:sz w:val="28"/>
          <w:szCs w:val="28"/>
          <w:lang w:eastAsia="ru-RU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тематический) со стороны </w:t>
      </w:r>
      <w:proofErr w:type="gramStart"/>
      <w:r w:rsidRPr="00A6346C">
        <w:rPr>
          <w:rFonts w:eastAsia="Times New Roman"/>
          <w:color w:val="auto"/>
          <w:sz w:val="28"/>
          <w:szCs w:val="28"/>
          <w:lang w:eastAsia="ru-RU"/>
        </w:rPr>
        <w:t>заведующего,  результаты</w:t>
      </w:r>
      <w:proofErr w:type="gramEnd"/>
      <w:r w:rsidRPr="00A6346C">
        <w:rPr>
          <w:rFonts w:eastAsia="Times New Roman"/>
          <w:color w:val="auto"/>
          <w:sz w:val="28"/>
          <w:szCs w:val="28"/>
          <w:lang w:eastAsia="ru-RU"/>
        </w:rPr>
        <w:t xml:space="preserve"> которого обсуждались на рабочих совещаниях и педагогических советах с целью дальнейшего совершенствования образовательной работы. 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r w:rsidRPr="00A6346C">
        <w:rPr>
          <w:sz w:val="28"/>
          <w:szCs w:val="28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</w:t>
      </w:r>
      <w:r>
        <w:rPr>
          <w:sz w:val="28"/>
          <w:szCs w:val="28"/>
        </w:rPr>
        <w:t>.</w:t>
      </w:r>
    </w:p>
    <w:p w:rsidR="006A30DF" w:rsidRPr="004B49BC" w:rsidRDefault="006A30DF" w:rsidP="006A30DF">
      <w:pPr>
        <w:pStyle w:val="a8"/>
        <w:jc w:val="both"/>
        <w:rPr>
          <w:sz w:val="28"/>
          <w:szCs w:val="28"/>
        </w:rPr>
      </w:pPr>
      <w:r w:rsidRPr="00C84C35">
        <w:rPr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</w:t>
      </w:r>
      <w:r w:rsidRPr="00C84C35">
        <w:rPr>
          <w:sz w:val="28"/>
          <w:szCs w:val="28"/>
        </w:rPr>
        <w:lastRenderedPageBreak/>
        <w:t>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proofErr w:type="gramStart"/>
      <w:r w:rsidRPr="00CC028F">
        <w:rPr>
          <w:b/>
          <w:sz w:val="28"/>
          <w:szCs w:val="28"/>
        </w:rPr>
        <w:t>Вывод:</w:t>
      </w:r>
      <w:r>
        <w:rPr>
          <w:sz w:val="28"/>
          <w:szCs w:val="28"/>
        </w:rPr>
        <w:t>  с</w:t>
      </w:r>
      <w:r w:rsidRPr="00CC028F">
        <w:rPr>
          <w:sz w:val="28"/>
          <w:szCs w:val="28"/>
        </w:rPr>
        <w:t>труктура</w:t>
      </w:r>
      <w:proofErr w:type="gramEnd"/>
      <w:r w:rsidRPr="00CC028F">
        <w:rPr>
          <w:sz w:val="28"/>
          <w:szCs w:val="28"/>
        </w:rPr>
        <w:t xml:space="preserve">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 и сотрудников ДОУ</w:t>
      </w:r>
      <w:r>
        <w:rPr>
          <w:sz w:val="28"/>
          <w:szCs w:val="28"/>
        </w:rPr>
        <w:t>).</w:t>
      </w:r>
    </w:p>
    <w:p w:rsidR="006A30DF" w:rsidRPr="00097552" w:rsidRDefault="006A30DF" w:rsidP="006A30DF">
      <w:pPr>
        <w:pStyle w:val="a8"/>
        <w:jc w:val="both"/>
        <w:rPr>
          <w:sz w:val="28"/>
          <w:szCs w:val="28"/>
        </w:rPr>
      </w:pPr>
    </w:p>
    <w:p w:rsidR="006A30DF" w:rsidRDefault="006A30DF" w:rsidP="006A30DF">
      <w:pPr>
        <w:pStyle w:val="a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3</w:t>
      </w:r>
      <w:r w:rsidRPr="00097552">
        <w:rPr>
          <w:rStyle w:val="a9"/>
          <w:sz w:val="28"/>
          <w:szCs w:val="28"/>
        </w:rPr>
        <w:t>.</w:t>
      </w:r>
      <w:r>
        <w:rPr>
          <w:rStyle w:val="a9"/>
          <w:sz w:val="28"/>
          <w:szCs w:val="28"/>
        </w:rPr>
        <w:t xml:space="preserve"> Оценка образовательной деятельности </w:t>
      </w:r>
    </w:p>
    <w:p w:rsidR="006A30DF" w:rsidRDefault="006A30DF" w:rsidP="006A30D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23B">
        <w:rPr>
          <w:rStyle w:val="a9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</w:t>
      </w:r>
      <w:r w:rsidRPr="00097552">
        <w:rPr>
          <w:rStyle w:val="a9"/>
          <w:sz w:val="28"/>
          <w:szCs w:val="28"/>
        </w:rPr>
        <w:t>  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МБДОУ </w:t>
      </w:r>
      <w:r w:rsidR="00E87906" w:rsidRPr="00E879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 31 «Орленок»</w:t>
      </w:r>
      <w:r w:rsidR="00E879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является детским садом работает по образовательной программе, разработанной в соответствии: с требованиями Федерального государственного образовательного стандарта дошкольного образования - ФГОС ДО (приказ от 17.10.2013г № 1155 «Об утверждении федерального государственного образовательного стандарта дошкольного образования»)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образовании в Ростовской области» от 14.11.2013 № 26- ЗС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Pr="00534104">
        <w:rPr>
          <w:sz w:val="28"/>
          <w:szCs w:val="28"/>
        </w:rPr>
        <w:t xml:space="preserve"> 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министерства общего и профессионального образования Ростовской области от 31.12.2013г  № 947  «Об организации работы по введению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5341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A30DF" w:rsidRPr="00097552" w:rsidRDefault="006A30DF" w:rsidP="006A30DF">
      <w:pPr>
        <w:pStyle w:val="a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3.2.  Основные образовательные программы дошкольного образования. Анализ реализации.</w:t>
      </w:r>
    </w:p>
    <w:p w:rsidR="006A30DF" w:rsidRPr="00C311EF" w:rsidRDefault="006A30DF" w:rsidP="006A30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79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ДОУ реализуются современные образовательные программы и методики дошкольного образования</w:t>
      </w:r>
      <w:r w:rsidRPr="00E87906">
        <w:rPr>
          <w:rFonts w:ascii="Times New Roman" w:hAnsi="Times New Roman" w:cs="Times New Roman"/>
          <w:sz w:val="28"/>
          <w:szCs w:val="28"/>
        </w:rPr>
        <w:t>: проект Примерной образовательной Программы «</w:t>
      </w:r>
      <w:r w:rsidR="00E87906">
        <w:rPr>
          <w:rFonts w:ascii="Times New Roman" w:hAnsi="Times New Roman" w:cs="Times New Roman"/>
          <w:sz w:val="28"/>
          <w:szCs w:val="28"/>
        </w:rPr>
        <w:t>Детство</w:t>
      </w:r>
      <w:r w:rsidRPr="00E87906">
        <w:rPr>
          <w:rFonts w:ascii="Times New Roman" w:hAnsi="Times New Roman" w:cs="Times New Roman"/>
          <w:sz w:val="28"/>
          <w:szCs w:val="28"/>
        </w:rPr>
        <w:t xml:space="preserve">», </w:t>
      </w:r>
      <w:r w:rsidR="00E87906" w:rsidRPr="00E87906">
        <w:rPr>
          <w:rFonts w:ascii="Times New Roman" w:hAnsi="Times New Roman" w:cs="Times New Roman"/>
          <w:sz w:val="28"/>
          <w:szCs w:val="28"/>
        </w:rPr>
        <w:t>Руководители авторского коллектива и научные редакторы программы: кандидат педагогических наук, профессор Т. И. Бабаева, доктор педагогических наук, профессор А. Г. Гогоберидзе, кандидат педагогических наук, доцент О. В. Солнцева</w:t>
      </w:r>
      <w:r w:rsidRPr="00E87906">
        <w:rPr>
          <w:rFonts w:ascii="Times New Roman" w:hAnsi="Times New Roman" w:cs="Times New Roman"/>
          <w:sz w:val="28"/>
          <w:szCs w:val="28"/>
        </w:rPr>
        <w:t xml:space="preserve">; элементы региональных программ: «Родники Дона» под редакцией Р.М. </w:t>
      </w:r>
      <w:proofErr w:type="spellStart"/>
      <w:r w:rsidRPr="00E87906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E87906">
        <w:rPr>
          <w:rFonts w:ascii="Times New Roman" w:hAnsi="Times New Roman" w:cs="Times New Roman"/>
          <w:sz w:val="28"/>
          <w:szCs w:val="28"/>
        </w:rPr>
        <w:t xml:space="preserve">, 2010г; «Приключение Светофора», </w:t>
      </w:r>
      <w:proofErr w:type="spellStart"/>
      <w:r w:rsidRPr="00E87906">
        <w:rPr>
          <w:rFonts w:ascii="Times New Roman" w:hAnsi="Times New Roman" w:cs="Times New Roman"/>
          <w:sz w:val="28"/>
          <w:szCs w:val="28"/>
        </w:rPr>
        <w:t>госавтоинспекция</w:t>
      </w:r>
      <w:proofErr w:type="spellEnd"/>
      <w:r w:rsidRPr="00E87906">
        <w:rPr>
          <w:rFonts w:ascii="Times New Roman" w:hAnsi="Times New Roman" w:cs="Times New Roman"/>
          <w:sz w:val="28"/>
          <w:szCs w:val="28"/>
        </w:rPr>
        <w:t>; парциальных программ: «Цветные ладошки» под редакцией И.А. Лыковой, 2010г; «Физическая культура дошкольникам» под редакцией Л.Д. Глазыриной, 2015г; «Цветик-</w:t>
      </w:r>
      <w:proofErr w:type="spellStart"/>
      <w:r w:rsidRPr="00E8790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87906">
        <w:rPr>
          <w:rFonts w:ascii="Times New Roman" w:hAnsi="Times New Roman" w:cs="Times New Roman"/>
          <w:sz w:val="28"/>
          <w:szCs w:val="28"/>
        </w:rPr>
        <w:t xml:space="preserve">» (психологические занятия с детьми 3-7 лет) под редакцией  </w:t>
      </w:r>
      <w:proofErr w:type="spellStart"/>
      <w:r w:rsidRPr="00E87906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E87906">
        <w:rPr>
          <w:rFonts w:ascii="Times New Roman" w:hAnsi="Times New Roman" w:cs="Times New Roman"/>
          <w:sz w:val="28"/>
          <w:szCs w:val="28"/>
        </w:rPr>
        <w:t xml:space="preserve"> Н.Ю. 2016г, </w:t>
      </w:r>
      <w:r w:rsidRPr="00E879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</w:t>
      </w:r>
      <w:r w:rsidRPr="00C311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A30DF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Основная образовательная программа ДОУ  – это нормативно-управленческий документ, характеризующий специфику содержания образования и особенности организации образовательной деятельности с учётом федерального государственного образовательного стандарта дошкольного образования, </w:t>
      </w: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региональных, национальных особенностей, составлена на основании </w:t>
      </w:r>
      <w:r w:rsidR="00E25AEE" w:rsidRP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</w:t>
      </w:r>
      <w:r w:rsid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вательной</w:t>
      </w:r>
      <w:r w:rsidR="00E25AEE" w:rsidRP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программ</w:t>
      </w:r>
      <w:r w:rsid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="00E25AEE" w:rsidRP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дошкольного образования «Детство» </w:t>
      </w:r>
      <w:r w:rsidR="00E87906" w:rsidRPr="009B7B93">
        <w:t>Руководители авторского коллектива и научные редакторы программы: кандидат педагогическ</w:t>
      </w:r>
      <w:r w:rsidR="00E87906">
        <w:t>их наук, профессор Т. И. Бабае</w:t>
      </w:r>
      <w:r w:rsidR="00E87906" w:rsidRPr="009B7B93">
        <w:t>ва, доктор педагогических наук, профессор А. Г. Гогоберидзе, кандидат педагогических наук, доцент О. В. Солнцева</w:t>
      </w: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Составляет 60% от общего нормативного времени, отводимого на освоение основных образовательных программ дошкольного образования. </w:t>
      </w: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4F4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4F4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детей</w:t>
      </w:r>
      <w:proofErr w:type="gramEnd"/>
      <w:r w:rsidRPr="004F4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A30DF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Вариативная составляет 40% от общего объёма Программы:</w:t>
      </w:r>
    </w:p>
    <w:p w:rsidR="006A30DF" w:rsidRPr="00A47C68" w:rsidRDefault="006A30DF" w:rsidP="006A30DF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47C68">
        <w:rPr>
          <w:b/>
          <w:bCs/>
          <w:sz w:val="28"/>
          <w:szCs w:val="28"/>
        </w:rPr>
        <w:t>Программа «Родники Дона»</w:t>
      </w:r>
      <w:r w:rsidRPr="00A47C68">
        <w:rPr>
          <w:sz w:val="28"/>
          <w:szCs w:val="28"/>
        </w:rPr>
        <w:t xml:space="preserve"> под редакцией Р.М. </w:t>
      </w:r>
      <w:proofErr w:type="spellStart"/>
      <w:r w:rsidRPr="00A47C68">
        <w:rPr>
          <w:sz w:val="28"/>
          <w:szCs w:val="28"/>
        </w:rPr>
        <w:t>Чумичевой</w:t>
      </w:r>
      <w:proofErr w:type="spellEnd"/>
      <w:r w:rsidRPr="00A47C68">
        <w:rPr>
          <w:sz w:val="28"/>
          <w:szCs w:val="28"/>
        </w:rPr>
        <w:t> разработана на основе региональных исследований и методик: — укрепления здоровья и физического развития детей с учётом особенностей климата и </w:t>
      </w:r>
      <w:r>
        <w:rPr>
          <w:sz w:val="28"/>
          <w:szCs w:val="28"/>
        </w:rPr>
        <w:t>экологии региона:</w:t>
      </w:r>
    </w:p>
    <w:p w:rsidR="006A30DF" w:rsidRPr="00A47C68" w:rsidRDefault="006A30DF" w:rsidP="006A30DF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47C68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>любви и уважения к малой родине;</w:t>
      </w:r>
    </w:p>
    <w:p w:rsidR="006A30DF" w:rsidRDefault="006A30DF" w:rsidP="006A30DF">
      <w:pPr>
        <w:pStyle w:val="a4"/>
        <w:numPr>
          <w:ilvl w:val="0"/>
          <w:numId w:val="4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приобщение детей к национальным культурам.</w:t>
      </w:r>
    </w:p>
    <w:p w:rsidR="006A30DF" w:rsidRPr="00CE087F" w:rsidRDefault="006A30DF" w:rsidP="006A30DF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E08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Программа «Приключение Светофора»,</w:t>
      </w:r>
      <w:r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утверждена приказом № 836/2396 от 20.11.2001 ГУВД РО и Министерства образования РО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целью повышения активности педагогического коллектива, родителей и детей в </w:t>
      </w:r>
      <w:r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обеспечении безопасно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 дорожного движения; активизации</w:t>
      </w:r>
      <w:r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работ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CE0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дошкольных образовательных учреждений по пропаганде правил дорожного движения и безопасного образа жизни.</w:t>
      </w:r>
    </w:p>
    <w:p w:rsidR="006A30DF" w:rsidRPr="002C1282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12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Основное внимание в 201</w:t>
      </w:r>
      <w:r w:rsid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2C12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</w:t>
      </w:r>
    </w:p>
    <w:p w:rsidR="006A30DF" w:rsidRPr="002C1282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12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Задачи:</w:t>
      </w:r>
    </w:p>
    <w:p w:rsidR="006A30DF" w:rsidRDefault="006A30DF" w:rsidP="006A30DF">
      <w:pPr>
        <w:pStyle w:val="a4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64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6A30DF" w:rsidRPr="00F4648C" w:rsidRDefault="006A30DF" w:rsidP="006A30DF">
      <w:pPr>
        <w:pStyle w:val="a4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64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Повышение компетентности педагогов в организации </w:t>
      </w:r>
      <w:proofErr w:type="spellStart"/>
      <w:r w:rsidRPr="00F464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Pr="00F464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-образовательной работы с детьми для повышения качества образования в соответствии с ФГОС дошкольного образования.</w:t>
      </w:r>
    </w:p>
    <w:p w:rsidR="006A30DF" w:rsidRPr="00F4648C" w:rsidRDefault="006A30DF" w:rsidP="006A30DF">
      <w:pPr>
        <w:pStyle w:val="a4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64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Совершенствование </w:t>
      </w:r>
      <w:proofErr w:type="gramStart"/>
      <w:r w:rsidRPr="00F464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условий  в</w:t>
      </w:r>
      <w:proofErr w:type="gramEnd"/>
      <w:r w:rsidRPr="00F464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ДОУ по реализации образовательных областей через использование инновационных подходов в соответствии с требованиями  ФГОС ДО.</w:t>
      </w:r>
    </w:p>
    <w:p w:rsidR="006A30DF" w:rsidRDefault="006A30DF" w:rsidP="006A30DF">
      <w:pPr>
        <w:pStyle w:val="a4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64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Совершенствование деятельности дошкольного учреждения по духовно - нравственному воспитанию детей через приобщение к истокам культуры Донского края.</w:t>
      </w:r>
    </w:p>
    <w:p w:rsidR="006A30DF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E44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Вывод</w:t>
      </w:r>
      <w:r w:rsid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 МБДОУ детский сад № 31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Орлено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к» функционирует в соответствии с нормативными документами (федеральными, региональными) в сфере образования Российской Федерации.</w:t>
      </w:r>
    </w:p>
    <w:p w:rsidR="006A30DF" w:rsidRPr="00CE087F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A30DF" w:rsidRPr="0004323B" w:rsidRDefault="006A30DF" w:rsidP="006A30DF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432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3.3. Организация жизни и деятельности детей.</w:t>
      </w:r>
    </w:p>
    <w:p w:rsidR="006A30DF" w:rsidRDefault="006A30DF" w:rsidP="006A30D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A30DF" w:rsidRPr="0004323B" w:rsidRDefault="006A30DF" w:rsidP="006A30D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каждой возрастной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</w:t>
      </w:r>
      <w:r w:rsidRPr="000432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группы педагоги составляют распорядок дня, ориентированный во времени в соответствии с режимом пребывания детей в детском саду, рекомендациями местных медиков, особенностями контингента группы и т.д.</w:t>
      </w:r>
    </w:p>
    <w:p w:rsidR="006A30DF" w:rsidRDefault="006A30DF" w:rsidP="006A30DF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A30DF" w:rsidRPr="002C0B19" w:rsidRDefault="006A30DF" w:rsidP="006A30DF">
      <w:pPr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2C0B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Непосредственно-образовательная деятельность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18"/>
        <w:gridCol w:w="1634"/>
        <w:gridCol w:w="1791"/>
        <w:gridCol w:w="1452"/>
        <w:gridCol w:w="1741"/>
        <w:gridCol w:w="1800"/>
      </w:tblGrid>
      <w:tr w:rsidR="006A30DF" w:rsidRPr="002C0B19" w:rsidTr="00AD4791">
        <w:trPr>
          <w:jc w:val="center"/>
        </w:trPr>
        <w:tc>
          <w:tcPr>
            <w:tcW w:w="719" w:type="dxa"/>
            <w:vMerge w:val="restart"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3-5 лет</w:t>
            </w:r>
          </w:p>
        </w:tc>
        <w:tc>
          <w:tcPr>
            <w:tcW w:w="718" w:type="dxa"/>
            <w:vMerge w:val="restart"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утро</w:t>
            </w:r>
          </w:p>
        </w:tc>
        <w:tc>
          <w:tcPr>
            <w:tcW w:w="1634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Познаю мир: мир природы и человека            9.00-9.20</w:t>
            </w:r>
          </w:p>
        </w:tc>
        <w:tc>
          <w:tcPr>
            <w:tcW w:w="179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Аппликация     (конструирование)              9.00-9.20</w:t>
            </w:r>
          </w:p>
        </w:tc>
        <w:tc>
          <w:tcPr>
            <w:tcW w:w="1452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Развитие речи     9.00-9.20</w:t>
            </w:r>
          </w:p>
        </w:tc>
        <w:tc>
          <w:tcPr>
            <w:tcW w:w="174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Познаю мир: математические представления  9.00-9.20</w:t>
            </w:r>
          </w:p>
        </w:tc>
        <w:tc>
          <w:tcPr>
            <w:tcW w:w="1800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Художественная литература</w:t>
            </w:r>
          </w:p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9.00-9.20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4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Физическая культура   9.35-9.55</w:t>
            </w:r>
          </w:p>
        </w:tc>
        <w:tc>
          <w:tcPr>
            <w:tcW w:w="179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Музыкальное развитие      9.35-9.55</w:t>
            </w:r>
          </w:p>
        </w:tc>
        <w:tc>
          <w:tcPr>
            <w:tcW w:w="1452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Лепка       9.35-9.55</w:t>
            </w:r>
          </w:p>
        </w:tc>
        <w:tc>
          <w:tcPr>
            <w:tcW w:w="174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Физическая культура      9.35-9.55</w:t>
            </w:r>
          </w:p>
        </w:tc>
        <w:tc>
          <w:tcPr>
            <w:tcW w:w="1800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Музыкальное развитие      9.35-9.55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4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9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2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4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00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Час движений (на прогулке)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18" w:type="dxa"/>
            <w:gridSpan w:val="5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Прогулка 10.00-12.00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вечер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Театрализованное представление         15.30-15.50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Физкультурное развлечение     (1 раз в месяц)  15.30-16.00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Рисование</w:t>
            </w:r>
          </w:p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15.30-15.50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Художественная литература 15.30-15.50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 w:val="restart"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5-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лет</w:t>
            </w:r>
          </w:p>
        </w:tc>
        <w:tc>
          <w:tcPr>
            <w:tcW w:w="718" w:type="dxa"/>
            <w:vMerge w:val="restart"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Утро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Познаю мир: мир </w:t>
            </w: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природы и человека 9.00-9.25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Аппликация     (конструиро</w:t>
            </w: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вание)              9.00-9.25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Развитие речи</w:t>
            </w:r>
          </w:p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9.00-9.25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Познаю мир: </w:t>
            </w: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математические представления  9.00-9.25</w:t>
            </w:r>
          </w:p>
        </w:tc>
        <w:tc>
          <w:tcPr>
            <w:tcW w:w="1800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Обучение     грамоте</w:t>
            </w:r>
          </w:p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9.00-9.25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4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Физическая культура   9.35-10.00</w:t>
            </w:r>
          </w:p>
        </w:tc>
        <w:tc>
          <w:tcPr>
            <w:tcW w:w="179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Музыкальное развитие      9.35-10.00</w:t>
            </w:r>
          </w:p>
        </w:tc>
        <w:tc>
          <w:tcPr>
            <w:tcW w:w="1452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Лепка</w:t>
            </w:r>
          </w:p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9.35-10.00</w:t>
            </w:r>
          </w:p>
        </w:tc>
        <w:tc>
          <w:tcPr>
            <w:tcW w:w="174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Физическая культура      9.35-10.00</w:t>
            </w:r>
          </w:p>
        </w:tc>
        <w:tc>
          <w:tcPr>
            <w:tcW w:w="1800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Музыкальное развитие      9.35-10.00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2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41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00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Час движений (на прогулке)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418" w:type="dxa"/>
            <w:gridSpan w:val="5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Прогулка 10.00-12.10</w:t>
            </w:r>
          </w:p>
        </w:tc>
      </w:tr>
      <w:tr w:rsidR="006A30DF" w:rsidRPr="002C0B19" w:rsidTr="00AD4791">
        <w:trPr>
          <w:jc w:val="center"/>
        </w:trPr>
        <w:tc>
          <w:tcPr>
            <w:tcW w:w="719" w:type="dxa"/>
            <w:vMerge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18" w:type="dxa"/>
            <w:textDirection w:val="btLr"/>
          </w:tcPr>
          <w:p w:rsidR="006A30DF" w:rsidRPr="002C0B19" w:rsidRDefault="006A30DF" w:rsidP="00AD47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вечер</w:t>
            </w:r>
          </w:p>
        </w:tc>
        <w:tc>
          <w:tcPr>
            <w:tcW w:w="1634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Театрализованное представление         15.30-15.45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Физкультурное развлечение     (1 раз в месяц)  15.30-16.30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Рисование</w:t>
            </w:r>
          </w:p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15.30-15.55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Экологическое воспитание</w:t>
            </w:r>
          </w:p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15.30-15.55</w:t>
            </w:r>
          </w:p>
        </w:tc>
        <w:tc>
          <w:tcPr>
            <w:tcW w:w="1800" w:type="dxa"/>
          </w:tcPr>
          <w:p w:rsidR="006A30DF" w:rsidRPr="002C0B19" w:rsidRDefault="006A30DF" w:rsidP="00AD47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Художественная литература 15.30-15.55</w:t>
            </w:r>
          </w:p>
        </w:tc>
      </w:tr>
    </w:tbl>
    <w:p w:rsidR="006A30DF" w:rsidRDefault="006A30DF" w:rsidP="006A30DF">
      <w:pPr>
        <w:pStyle w:val="a4"/>
        <w:shd w:val="clear" w:color="auto" w:fill="FFFFFF" w:themeFill="background1"/>
        <w:spacing w:before="100" w:beforeAutospacing="1" w:after="100" w:afterAutospacing="1"/>
        <w:ind w:left="64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4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693"/>
      </w:tblGrid>
      <w:tr w:rsidR="006A30DF" w:rsidTr="00AD4791">
        <w:trPr>
          <w:trHeight w:val="994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spacing w:before="96"/>
              <w:ind w:left="31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ОРГАНИЗАЦИЯ ЖИЗНИ И ВОСПИТАНИЯ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ПОЛГРУППА </w:t>
            </w:r>
          </w:p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(3-5ЛЕТ)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ПОДГРУППА</w:t>
            </w:r>
          </w:p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(5-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ЛЕТ)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Утренний прием, игры, утренняя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07.30-08.20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07.30-08.20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08.20-8.50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08.20-8.50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8.50-9.00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8.50-9.00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09.00-09.50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09.00-10.00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Игры, подготовка к прогулке, прогулка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09.50-12.05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10.00-12.15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12.05-12.35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12.15-12.40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12.35-14.55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12.40-15.00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Гимнастика пробуждения, воздушно-водные процедуры,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14.55-15.15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15.00-15.20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15.15-15.30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15.20-15.35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НОД, игры, досуги, самостоятельная деятельность, индивидуальное общение воспитателя с детьми, общение детей по интересам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15.35-16.00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15.35-16.00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16.00-17.30</w:t>
            </w:r>
          </w:p>
        </w:tc>
      </w:tr>
      <w:tr w:rsidR="006A30DF" w:rsidTr="00AD4791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Игры, уход домой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До 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DF" w:rsidRPr="002C0B19" w:rsidRDefault="006A30DF" w:rsidP="00AD4791">
            <w:pPr>
              <w:spacing w:before="163" w:line="20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B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До 17.30</w:t>
            </w:r>
          </w:p>
        </w:tc>
      </w:tr>
    </w:tbl>
    <w:p w:rsidR="006A30DF" w:rsidRDefault="006A30DF" w:rsidP="006A30DF">
      <w:pPr>
        <w:pStyle w:val="a8"/>
        <w:shd w:val="clear" w:color="auto" w:fill="FFFFFF" w:themeFill="background1"/>
        <w:jc w:val="both"/>
        <w:rPr>
          <w:sz w:val="28"/>
          <w:szCs w:val="28"/>
        </w:rPr>
      </w:pPr>
      <w:r w:rsidRPr="00043F28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у</w:t>
      </w:r>
      <w:r w:rsidRPr="00043F28">
        <w:rPr>
          <w:sz w:val="28"/>
          <w:szCs w:val="28"/>
        </w:rPr>
        <w:t>казанный перечень организации распорядка и режима дня формулируется с учетом санитарно-эпидемиологических правил и норм для ДОУ.</w:t>
      </w:r>
    </w:p>
    <w:p w:rsidR="006A30DF" w:rsidRPr="008E3887" w:rsidRDefault="006A30DF" w:rsidP="006A30DF">
      <w:pPr>
        <w:pStyle w:val="a8"/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8E3887">
        <w:rPr>
          <w:b/>
          <w:sz w:val="28"/>
          <w:szCs w:val="28"/>
        </w:rPr>
        <w:t>Мониторинг</w:t>
      </w:r>
    </w:p>
    <w:p w:rsidR="006A30DF" w:rsidRPr="00097552" w:rsidRDefault="006A30DF" w:rsidP="006A30DF">
      <w:pPr>
        <w:pStyle w:val="a8"/>
        <w:jc w:val="both"/>
        <w:rPr>
          <w:sz w:val="28"/>
          <w:szCs w:val="28"/>
        </w:rPr>
      </w:pPr>
      <w:r w:rsidRPr="00B748CA">
        <w:rPr>
          <w:sz w:val="28"/>
          <w:szCs w:val="28"/>
        </w:rPr>
        <w:t>Отдельным направлением работы является мониторинг качества образования в ДОУ.</w:t>
      </w:r>
      <w:r w:rsidRPr="00013A9A">
        <w:rPr>
          <w:sz w:val="28"/>
          <w:szCs w:val="28"/>
        </w:rPr>
        <w:t xml:space="preserve"> </w:t>
      </w:r>
      <w:r w:rsidRPr="00097552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6A30DF" w:rsidRDefault="006A30DF" w:rsidP="006A30DF">
      <w:pPr>
        <w:pStyle w:val="a8"/>
        <w:shd w:val="clear" w:color="auto" w:fill="FFFFFF" w:themeFill="background1"/>
        <w:jc w:val="both"/>
        <w:rPr>
          <w:sz w:val="28"/>
          <w:szCs w:val="28"/>
        </w:rPr>
      </w:pPr>
      <w:r w:rsidRPr="00B748CA">
        <w:rPr>
          <w:sz w:val="28"/>
          <w:szCs w:val="28"/>
        </w:rPr>
        <w:t xml:space="preserve">Так в ДОУ разработаны диагностические карты освоения ООП ДОУ в каждой возрастной </w:t>
      </w:r>
      <w:r>
        <w:rPr>
          <w:sz w:val="28"/>
          <w:szCs w:val="28"/>
        </w:rPr>
        <w:t>под</w:t>
      </w:r>
      <w:r w:rsidRPr="00B748CA">
        <w:rPr>
          <w:sz w:val="28"/>
          <w:szCs w:val="28"/>
        </w:rPr>
        <w:t xml:space="preserve">группе, включающие в себя анализ уровня развития целевых ориентиров детского развития и качества освоения образовательных областей. Так, результаты промежуточной диагностики на конец </w:t>
      </w:r>
      <w:proofErr w:type="gramStart"/>
      <w:r w:rsidRPr="00B748C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748CA">
        <w:rPr>
          <w:sz w:val="28"/>
          <w:szCs w:val="28"/>
        </w:rPr>
        <w:t xml:space="preserve">  года</w:t>
      </w:r>
      <w:proofErr w:type="gramEnd"/>
      <w:r w:rsidRPr="00B748CA">
        <w:rPr>
          <w:sz w:val="28"/>
          <w:szCs w:val="28"/>
        </w:rPr>
        <w:t xml:space="preserve"> выглядят следующим образом</w:t>
      </w:r>
      <w:r>
        <w:rPr>
          <w:sz w:val="28"/>
          <w:szCs w:val="28"/>
        </w:rPr>
        <w:t>:</w:t>
      </w:r>
    </w:p>
    <w:tbl>
      <w:tblPr>
        <w:tblW w:w="11502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850"/>
        <w:gridCol w:w="849"/>
        <w:gridCol w:w="708"/>
        <w:gridCol w:w="850"/>
        <w:gridCol w:w="849"/>
        <w:gridCol w:w="991"/>
        <w:gridCol w:w="850"/>
        <w:gridCol w:w="849"/>
        <w:gridCol w:w="850"/>
        <w:gridCol w:w="849"/>
        <w:gridCol w:w="566"/>
        <w:gridCol w:w="566"/>
        <w:gridCol w:w="708"/>
        <w:gridCol w:w="35"/>
      </w:tblGrid>
      <w:tr w:rsidR="006A30DF" w:rsidRPr="00B748CA" w:rsidTr="00E25AEE">
        <w:trPr>
          <w:gridAfter w:val="2"/>
          <w:wAfter w:w="729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Группа</w:t>
            </w:r>
          </w:p>
        </w:tc>
        <w:tc>
          <w:tcPr>
            <w:tcW w:w="1020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Направления</w:t>
            </w:r>
          </w:p>
        </w:tc>
      </w:tr>
      <w:tr w:rsidR="006A30DF" w:rsidRPr="00B748CA" w:rsidTr="00E25AEE">
        <w:trPr>
          <w:gridAfter w:val="2"/>
          <w:wAfter w:w="729" w:type="dxa"/>
          <w:trHeight w:val="2588"/>
        </w:trPr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B748CA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748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Речевое развитие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                       Физическое развитие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Познавательное развитие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Художественно-эстетическое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Социально-Коммуникативное развитие</w:t>
            </w:r>
          </w:p>
        </w:tc>
      </w:tr>
      <w:tr w:rsidR="00E25AEE" w:rsidRPr="00B748CA" w:rsidTr="00E25AEE">
        <w:trPr>
          <w:trHeight w:val="156"/>
        </w:trPr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B748CA" w:rsidRDefault="006A30DF" w:rsidP="00AD4791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Средний Уровень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Низкий уровень</w:t>
            </w:r>
          </w:p>
        </w:tc>
      </w:tr>
      <w:tr w:rsidR="00E25AEE" w:rsidRPr="00B748CA" w:rsidTr="00E25AEE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Младшая подгруппа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41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57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43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6 %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4 %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54%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45 %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6%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  -</w:t>
            </w:r>
          </w:p>
        </w:tc>
      </w:tr>
      <w:tr w:rsidR="00E25AEE" w:rsidRPr="00B748CA" w:rsidTr="00E25AEE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Средняя подгруппа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47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51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3 %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9 %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1 %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6 %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0DF" w:rsidRPr="005C2897" w:rsidRDefault="006A30DF" w:rsidP="00AD4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C28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   1 %</w:t>
            </w:r>
          </w:p>
        </w:tc>
      </w:tr>
    </w:tbl>
    <w:p w:rsidR="006A30DF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Результаты мониторинга освоения образовательных областей детьми всех возрастных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 на конец 201</w:t>
      </w:r>
      <w:r w:rsidR="00E25AE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у.г</w:t>
      </w:r>
      <w:proofErr w:type="spellEnd"/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показали высокий и средний уровень. Анализ мониторинга детского развития показал, что у дошкольников ДОУ целевые ориентиры сформированы на уровне нормы.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0DF" w:rsidRPr="002C0B19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13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мониторинга овладения воспитанниками основной образовательной программы ДОУ на конец 201</w:t>
      </w:r>
      <w:r w:rsidR="00E25AE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у.</w:t>
      </w:r>
      <w:r w:rsidRPr="0001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являются удовлетворительными.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6A30DF" w:rsidRPr="002C0B19" w:rsidRDefault="006A30DF" w:rsidP="006A30DF">
      <w:pPr>
        <w:pStyle w:val="a8"/>
        <w:jc w:val="both"/>
        <w:rPr>
          <w:b/>
          <w:sz w:val="28"/>
          <w:szCs w:val="28"/>
        </w:rPr>
      </w:pPr>
      <w:r w:rsidRPr="002C0B1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2C0B19">
        <w:rPr>
          <w:b/>
          <w:sz w:val="28"/>
          <w:szCs w:val="28"/>
        </w:rPr>
        <w:t>. Состояние воспитательной работы.</w:t>
      </w:r>
    </w:p>
    <w:p w:rsidR="006A30DF" w:rsidRPr="008E0D1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D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течение учебного года коллектив ДОУ работал над обеспечением всестороннего развития и укрепления здоровья детей посредством создания оптимальных условий организации </w:t>
      </w:r>
      <w:proofErr w:type="spellStart"/>
      <w:r w:rsidRPr="008E0D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Pr="008E0D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-образовательного процесса в детском саду.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>Учебный план составлен на основании ООП МБДОУ, в соответствии с современными дидактическими, санитарными и методическими требованиями, содержание выстроено в соответствии с ФГОС ДО.  При составлении плана учтены предельно допустимые нормы учебной нагрузки.</w:t>
      </w:r>
    </w:p>
    <w:p w:rsidR="006A30DF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D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интеграцией образовательных областей, разнообразием видов детской деятельности и комплексно-тематическим планированием </w:t>
      </w:r>
      <w:proofErr w:type="spellStart"/>
      <w:r w:rsidRPr="008E0D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Pr="008E0D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6A30DF" w:rsidRPr="00F15D00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Образовательный процесс строится в соответствии с принципами дошкольного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образования:</w:t>
      </w:r>
    </w:p>
    <w:p w:rsidR="006A30DF" w:rsidRPr="00F15D00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полноценное проживание ребёнком всех этапов детства;</w:t>
      </w:r>
    </w:p>
    <w:p w:rsidR="006A30DF" w:rsidRPr="00F15D00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индивидуализация образовательного процесса;</w:t>
      </w:r>
    </w:p>
    <w:p w:rsidR="006A30DF" w:rsidRPr="00F15D00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сотрудничество детей и взрослых;</w:t>
      </w:r>
    </w:p>
    <w:p w:rsidR="006A30DF" w:rsidRPr="00F15D00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поддержка инициативы детей в различных видах деятельности;</w:t>
      </w:r>
    </w:p>
    <w:p w:rsidR="006A30DF" w:rsidRPr="00F15D00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партнёрство с семьёй;</w:t>
      </w:r>
    </w:p>
    <w:p w:rsidR="006A30DF" w:rsidRPr="00F15D00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приобщение детей к социокультурным нормам;</w:t>
      </w:r>
    </w:p>
    <w:p w:rsidR="006A30DF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5D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формирование познавательных интересов и познавательных действий ребёнка;</w:t>
      </w:r>
    </w:p>
    <w:p w:rsidR="006A30DF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обеспечение равных возможностей полноценного развития каждого ребёнка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период дошкольного детства независимо от места проживания, пола, </w:t>
      </w: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нации, языка,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социального статуса, психофизиологических особенностей (в том числе ограниченных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возможностей здоровья);</w:t>
      </w:r>
    </w:p>
    <w:p w:rsidR="006A30DF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обеспечение преемственности основных образовательных 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дошкольного и начального общего образования;</w:t>
      </w:r>
    </w:p>
    <w:p w:rsidR="006A30DF" w:rsidRDefault="006A30DF" w:rsidP="006A30DF">
      <w:pPr>
        <w:pStyle w:val="a4"/>
        <w:widowControl/>
        <w:numPr>
          <w:ilvl w:val="0"/>
          <w:numId w:val="43"/>
        </w:num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формирование общей культуры личности воспитанников, развитие их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социальных, нравственных, эстетических, интеллектуальных, физических качеств,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инициативности, самостоятельности и ответственности ребёнка, формирования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предпосылок учебной деятельности;</w:t>
      </w:r>
    </w:p>
    <w:p w:rsidR="006A30DF" w:rsidRPr="00492471" w:rsidRDefault="006A30DF" w:rsidP="006A30DF">
      <w:pPr>
        <w:pStyle w:val="a4"/>
        <w:widowControl/>
        <w:numPr>
          <w:ilvl w:val="0"/>
          <w:numId w:val="43"/>
        </w:numPr>
        <w:shd w:val="clear" w:color="auto" w:fill="FFFFFF" w:themeFill="background1"/>
        <w:suppressAutoHyphens w:val="0"/>
        <w:autoSpaceDE w:val="0"/>
        <w:adjustRightInd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воспитанников.</w:t>
      </w:r>
    </w:p>
    <w:p w:rsidR="006A30DF" w:rsidRPr="008E0D1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924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Вывод: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МБДОУ детский сад </w:t>
      </w:r>
      <w:r w:rsid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 31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E25A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ок» функционирует в соответствии с законодательством РФ.</w:t>
      </w:r>
    </w:p>
    <w:p w:rsidR="006A30DF" w:rsidRPr="008E3887" w:rsidRDefault="006A30DF" w:rsidP="006A30DF">
      <w:pPr>
        <w:pStyle w:val="a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3.6</w:t>
      </w:r>
      <w:r w:rsidRPr="008E3887">
        <w:rPr>
          <w:rStyle w:val="a9"/>
          <w:sz w:val="28"/>
          <w:szCs w:val="28"/>
        </w:rPr>
        <w:t>. Предметно-развивающая среда.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r w:rsidRPr="002C1282">
        <w:rPr>
          <w:rStyle w:val="a9"/>
          <w:b w:val="0"/>
          <w:sz w:val="28"/>
          <w:szCs w:val="28"/>
        </w:rPr>
        <w:t>Организованная в ДОУ предметно-развивающая среда</w:t>
      </w:r>
      <w:r w:rsidRPr="002C1282">
        <w:rPr>
          <w:b/>
          <w:sz w:val="28"/>
          <w:szCs w:val="28"/>
        </w:rPr>
        <w:t xml:space="preserve"> </w:t>
      </w:r>
      <w:r w:rsidRPr="008E0D17">
        <w:rPr>
          <w:sz w:val="28"/>
          <w:szCs w:val="28"/>
        </w:rPr>
        <w:t>инициирует</w:t>
      </w:r>
      <w:r w:rsidRPr="00097552">
        <w:rPr>
          <w:sz w:val="28"/>
          <w:szCs w:val="28"/>
        </w:rPr>
        <w:t xml:space="preserve">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097552">
        <w:rPr>
          <w:rStyle w:val="a9"/>
          <w:sz w:val="28"/>
          <w:szCs w:val="28"/>
        </w:rPr>
        <w:t xml:space="preserve">, </w:t>
      </w:r>
      <w:r w:rsidRPr="00097552">
        <w:rPr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обследование было выявлено следующее.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Развивающая предметно-пространственная среда обеспечивает минимальную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Развивающая предметно-пространственная среда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Развивающая предметно-пространственная среда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ориентирована на реализацию принципов ФГОС: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Насыщенность среды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самовыражения детей.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Трансформируемость</w:t>
      </w:r>
      <w:proofErr w:type="spellEnd"/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пространства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Полифункциональность</w:t>
      </w:r>
      <w:proofErr w:type="spellEnd"/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материалов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Вариативность среды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Доступность среды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выражается в: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доступности для воспитанников всех помещений, где осуществляется образовательная деятельность;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- в исправности и сохранности материалов и оборудования.</w:t>
      </w:r>
    </w:p>
    <w:p w:rsidR="006A30DF" w:rsidRPr="008E3887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1D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Безопасность предметно-пространственной среды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проявляется в соответствии всех ее элементов требованиям по обеспечению надежности и безопасности их использования.</w:t>
      </w:r>
    </w:p>
    <w:p w:rsidR="006A30DF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3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>аким образом, развивающая предметно-пространственная среда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Pr="008E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требованиям ФГОС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требует обновления и пополнения новыми предметно - развивающими материалами.</w:t>
      </w:r>
    </w:p>
    <w:p w:rsidR="006A30DF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7900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функционирования внутренней системы качества образования.</w:t>
      </w:r>
    </w:p>
    <w:p w:rsidR="006A30DF" w:rsidRPr="00790012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системы оценки качества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соответствия качества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ДО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 внутренней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качества образования осуществляется в ДОУ на основе внутреннего контроля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мониторинга.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контроль в виде плановых проверок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годовым планом, графиком контроля на месяц, который доводится до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коллектива. Результаты внутреннего контроля оформляются в виде справок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 отчетов, карт наблюдений. Итоговый материал содержит констатацию фактов, выводы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предложения. Информация о результатах доводится до работников ДОУ в течение 7 дней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завершения проверки. По итогам контроля в зависимости от его формы, целей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 а также с учетом реального положения дел проводится заседания 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и административные совещания.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саду проводятся внешняя оценка </w:t>
      </w:r>
      <w:proofErr w:type="spellStart"/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(родителями) и внутренняя (мониторинг).</w:t>
      </w:r>
    </w:p>
    <w:p w:rsidR="006A30DF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контроля: оптимизация и координация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качества образовательного процесса. 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 саду используются эффективные формы контроля:</w:t>
      </w:r>
    </w:p>
    <w:p w:rsidR="006A30DF" w:rsidRDefault="006A30DF" w:rsidP="006A30DF">
      <w:pPr>
        <w:pStyle w:val="a4"/>
        <w:widowControl/>
        <w:numPr>
          <w:ilvl w:val="0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управленческий, медицинский, педагогический,</w:t>
      </w:r>
    </w:p>
    <w:p w:rsidR="006A30DF" w:rsidRDefault="006A30DF" w:rsidP="006A30DF">
      <w:pPr>
        <w:pStyle w:val="a4"/>
        <w:widowControl/>
        <w:numPr>
          <w:ilvl w:val="0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состояния здоровья детей,</w:t>
      </w:r>
    </w:p>
    <w:p w:rsidR="006A30DF" w:rsidRPr="00790012" w:rsidRDefault="006A30DF" w:rsidP="006A30DF">
      <w:pPr>
        <w:pStyle w:val="a4"/>
        <w:widowControl/>
        <w:numPr>
          <w:ilvl w:val="0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исследования семей.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 детском саду начинается с руководителя, направлен на следующие объекты:</w:t>
      </w:r>
    </w:p>
    <w:p w:rsidR="006A30DF" w:rsidRDefault="006A30DF" w:rsidP="006A30DF">
      <w:pPr>
        <w:pStyle w:val="a4"/>
        <w:widowControl/>
        <w:numPr>
          <w:ilvl w:val="0"/>
          <w:numId w:val="4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 воспитанников,</w:t>
      </w:r>
    </w:p>
    <w:p w:rsidR="006A30DF" w:rsidRDefault="006A30DF" w:rsidP="006A30DF">
      <w:pPr>
        <w:pStyle w:val="a4"/>
        <w:widowControl/>
        <w:numPr>
          <w:ilvl w:val="0"/>
          <w:numId w:val="4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-образовательный процесс,</w:t>
      </w:r>
    </w:p>
    <w:p w:rsidR="006A30DF" w:rsidRDefault="006A30DF" w:rsidP="006A30DF">
      <w:pPr>
        <w:pStyle w:val="a4"/>
        <w:widowControl/>
        <w:numPr>
          <w:ilvl w:val="0"/>
          <w:numId w:val="4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кадры, аттестация педагога, повышение квалификации,</w:t>
      </w:r>
    </w:p>
    <w:p w:rsidR="006A30DF" w:rsidRDefault="006A30DF" w:rsidP="006A30DF">
      <w:pPr>
        <w:pStyle w:val="a4"/>
        <w:widowControl/>
        <w:numPr>
          <w:ilvl w:val="0"/>
          <w:numId w:val="4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социумом,</w:t>
      </w:r>
    </w:p>
    <w:p w:rsidR="006A30DF" w:rsidRDefault="006A30DF" w:rsidP="006A30DF">
      <w:pPr>
        <w:pStyle w:val="a4"/>
        <w:widowControl/>
        <w:numPr>
          <w:ilvl w:val="0"/>
          <w:numId w:val="4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административно-хозяйственная и финансовая деятельность,</w:t>
      </w:r>
    </w:p>
    <w:p w:rsidR="006A30DF" w:rsidRDefault="006A30DF" w:rsidP="006A30DF">
      <w:pPr>
        <w:pStyle w:val="a4"/>
        <w:widowControl/>
        <w:numPr>
          <w:ilvl w:val="0"/>
          <w:numId w:val="4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детей,</w:t>
      </w:r>
    </w:p>
    <w:p w:rsidR="006A30DF" w:rsidRPr="00790012" w:rsidRDefault="006A30DF" w:rsidP="006A30DF">
      <w:pPr>
        <w:pStyle w:val="a4"/>
        <w:widowControl/>
        <w:numPr>
          <w:ilvl w:val="0"/>
          <w:numId w:val="4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и охрана труда работников и жизни воспитанников.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контроля рассматриваются на общих собраниях работников,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советах.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анкет, бесед изучается уровень педагогической 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их взгляды на воспитание детей. Периодически изучая,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удовлетворенности родителей работой ДОУ, направления сотрудничества с ними.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и в конце учебного года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рация детского сада традиционно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анкетирование родителей с целью:</w:t>
      </w:r>
    </w:p>
    <w:p w:rsidR="006A30DF" w:rsidRDefault="006A30DF" w:rsidP="006A30DF">
      <w:pPr>
        <w:pStyle w:val="a4"/>
        <w:widowControl/>
        <w:numPr>
          <w:ilvl w:val="0"/>
          <w:numId w:val="46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15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удовлетворенности родителей образовательной работой;</w:t>
      </w:r>
    </w:p>
    <w:p w:rsidR="006A30DF" w:rsidRDefault="006A30DF" w:rsidP="006A30DF">
      <w:pPr>
        <w:pStyle w:val="a4"/>
        <w:widowControl/>
        <w:numPr>
          <w:ilvl w:val="0"/>
          <w:numId w:val="46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15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отношения родителей к работе ДОУ;</w:t>
      </w:r>
    </w:p>
    <w:p w:rsidR="006A30DF" w:rsidRPr="00790012" w:rsidRDefault="006A30DF" w:rsidP="006A30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об организации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деятельности в ДОУ оформлены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стенды, проводятся совместные мероприятия детей и родителей,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праздники, досуги, совместные образовательные проекты.</w:t>
      </w:r>
      <w:r w:rsidRPr="00AD6A57">
        <w:t xml:space="preserve"> </w:t>
      </w:r>
      <w:r w:rsidRPr="0081688E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</w:t>
      </w:r>
      <w:r>
        <w:t xml:space="preserve"> на </w:t>
      </w:r>
      <w:r w:rsidRPr="0081688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16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E25AEE" w:rsidRPr="00E40D04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http://www.мбдоу31.рф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30DF" w:rsidRPr="001A4A90" w:rsidRDefault="006A30DF" w:rsidP="006A30D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Вывод: </w:t>
      </w:r>
      <w:r w:rsidRPr="00A978B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анкетирование родителей показали: родители считают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аботу детского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сада удовлетворительной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</w:t>
      </w:r>
      <w:proofErr w:type="spellStart"/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зовательной работы, присмотра и </w:t>
      </w:r>
      <w:r w:rsidRPr="00790012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ухода, режим пребывания ребенка в детском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аду, питание. </w:t>
      </w:r>
      <w:r w:rsidRPr="001A4A9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внутренней оценки качества образования функционирует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A9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действующего законодательства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6A30DF" w:rsidRPr="00097552" w:rsidRDefault="006A30DF" w:rsidP="006A30D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Оценка</w:t>
      </w:r>
      <w:r w:rsidRPr="00097552">
        <w:rPr>
          <w:rStyle w:val="a9"/>
          <w:sz w:val="28"/>
          <w:szCs w:val="28"/>
        </w:rPr>
        <w:t xml:space="preserve"> кадрового обеспечения</w:t>
      </w:r>
    </w:p>
    <w:p w:rsidR="006A30DF" w:rsidRDefault="006A30DF" w:rsidP="006A30DF">
      <w:pPr>
        <w:pStyle w:val="a8"/>
        <w:jc w:val="both"/>
        <w:rPr>
          <w:sz w:val="32"/>
          <w:szCs w:val="32"/>
        </w:rPr>
      </w:pPr>
      <w:r w:rsidRPr="00BF51FC">
        <w:rPr>
          <w:sz w:val="32"/>
          <w:szCs w:val="32"/>
        </w:rPr>
        <w:t>Численный состав работников 201</w:t>
      </w:r>
      <w:r w:rsidR="001B2597">
        <w:rPr>
          <w:sz w:val="32"/>
          <w:szCs w:val="32"/>
        </w:rPr>
        <w:t>9</w:t>
      </w:r>
      <w:r w:rsidRPr="00BF51FC">
        <w:rPr>
          <w:sz w:val="32"/>
          <w:szCs w:val="32"/>
        </w:rPr>
        <w:t xml:space="preserve">г составлял </w:t>
      </w:r>
      <w:r w:rsidR="001B2597">
        <w:rPr>
          <w:sz w:val="32"/>
          <w:szCs w:val="32"/>
        </w:rPr>
        <w:t>15</w:t>
      </w:r>
      <w:r w:rsidRPr="00BF51FC">
        <w:rPr>
          <w:sz w:val="32"/>
          <w:szCs w:val="32"/>
        </w:rPr>
        <w:t xml:space="preserve"> человек:</w:t>
      </w:r>
    </w:p>
    <w:p w:rsidR="006A30DF" w:rsidRPr="00097552" w:rsidRDefault="006A30DF" w:rsidP="006A30DF">
      <w:pPr>
        <w:pStyle w:val="a8"/>
        <w:jc w:val="both"/>
        <w:rPr>
          <w:sz w:val="28"/>
          <w:szCs w:val="28"/>
        </w:rPr>
      </w:pPr>
      <w:r w:rsidRPr="008E0D17">
        <w:rPr>
          <w:rStyle w:val="a9"/>
          <w:b w:val="0"/>
          <w:sz w:val="28"/>
          <w:szCs w:val="28"/>
        </w:rPr>
        <w:t>Работа с кадрами</w:t>
      </w:r>
      <w:r w:rsidRPr="00097552">
        <w:rPr>
          <w:rStyle w:val="a9"/>
          <w:sz w:val="28"/>
          <w:szCs w:val="28"/>
        </w:rPr>
        <w:t xml:space="preserve"> </w:t>
      </w:r>
      <w:r w:rsidRPr="00097552">
        <w:rPr>
          <w:sz w:val="28"/>
          <w:szCs w:val="28"/>
        </w:rPr>
        <w:t xml:space="preserve"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</w:t>
      </w:r>
      <w:proofErr w:type="gramStart"/>
      <w:r w:rsidRPr="00097552">
        <w:rPr>
          <w:sz w:val="28"/>
          <w:szCs w:val="28"/>
        </w:rPr>
        <w:t>план  прохождения</w:t>
      </w:r>
      <w:proofErr w:type="gramEnd"/>
      <w:r w:rsidRPr="00097552">
        <w:rPr>
          <w:sz w:val="28"/>
          <w:szCs w:val="28"/>
        </w:rPr>
        <w:t xml:space="preserve"> аттестации, повышения квалификации педагогов.</w:t>
      </w:r>
      <w:r>
        <w:rPr>
          <w:sz w:val="28"/>
          <w:szCs w:val="28"/>
        </w:rPr>
        <w:t xml:space="preserve"> В 201</w:t>
      </w:r>
      <w:r w:rsidR="001B2597">
        <w:rPr>
          <w:sz w:val="28"/>
          <w:szCs w:val="28"/>
        </w:rPr>
        <w:t>9</w:t>
      </w:r>
      <w:r>
        <w:rPr>
          <w:sz w:val="28"/>
          <w:szCs w:val="28"/>
        </w:rPr>
        <w:t xml:space="preserve"> г все педагоги прошли курсы повышения квалификации – 100%. Стаж воспитател</w:t>
      </w:r>
      <w:r w:rsidR="001B259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1B2597">
        <w:rPr>
          <w:sz w:val="28"/>
          <w:szCs w:val="28"/>
        </w:rPr>
        <w:t xml:space="preserve">2 воспитателя 1,5 года и 2 воспитателя более </w:t>
      </w:r>
      <w:r>
        <w:rPr>
          <w:sz w:val="28"/>
          <w:szCs w:val="28"/>
        </w:rPr>
        <w:t>10 лет.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 xml:space="preserve">Дошкольное образовательное </w:t>
      </w:r>
      <w:proofErr w:type="gramStart"/>
      <w:r w:rsidRPr="00097552">
        <w:rPr>
          <w:sz w:val="28"/>
          <w:szCs w:val="28"/>
        </w:rPr>
        <w:t>учреждение  укомплектовано</w:t>
      </w:r>
      <w:proofErr w:type="gramEnd"/>
      <w:r w:rsidRPr="00097552">
        <w:rPr>
          <w:sz w:val="28"/>
          <w:szCs w:val="28"/>
        </w:rPr>
        <w:t xml:space="preserve"> </w:t>
      </w:r>
      <w:r>
        <w:rPr>
          <w:sz w:val="28"/>
          <w:szCs w:val="28"/>
        </w:rPr>
        <w:t>пед</w:t>
      </w:r>
      <w:r w:rsidR="001B2597">
        <w:rPr>
          <w:sz w:val="28"/>
          <w:szCs w:val="28"/>
        </w:rPr>
        <w:t xml:space="preserve">агогическими </w:t>
      </w:r>
      <w:r>
        <w:rPr>
          <w:sz w:val="28"/>
          <w:szCs w:val="28"/>
        </w:rPr>
        <w:t>к</w:t>
      </w:r>
      <w:r w:rsidRPr="00097552">
        <w:rPr>
          <w:sz w:val="28"/>
          <w:szCs w:val="28"/>
        </w:rPr>
        <w:t xml:space="preserve">адрами  на </w:t>
      </w:r>
      <w:r w:rsidR="001B2597">
        <w:rPr>
          <w:sz w:val="28"/>
          <w:szCs w:val="28"/>
        </w:rPr>
        <w:t>100</w:t>
      </w:r>
      <w:r w:rsidRPr="00097552">
        <w:rPr>
          <w:sz w:val="28"/>
          <w:szCs w:val="28"/>
        </w:rPr>
        <w:t>%. Вакансии: музыкальный руководитель (0,</w:t>
      </w:r>
      <w:r w:rsidR="001B2597">
        <w:rPr>
          <w:sz w:val="28"/>
          <w:szCs w:val="28"/>
        </w:rPr>
        <w:t>7</w:t>
      </w:r>
      <w:r w:rsidRPr="00097552">
        <w:rPr>
          <w:sz w:val="28"/>
          <w:szCs w:val="28"/>
        </w:rPr>
        <w:t xml:space="preserve">5 </w:t>
      </w:r>
      <w:proofErr w:type="spellStart"/>
      <w:r w:rsidRPr="00097552">
        <w:rPr>
          <w:sz w:val="28"/>
          <w:szCs w:val="28"/>
        </w:rPr>
        <w:t>ст</w:t>
      </w:r>
      <w:proofErr w:type="spellEnd"/>
      <w:proofErr w:type="gramStart"/>
      <w:r w:rsidRPr="00097552">
        <w:rPr>
          <w:sz w:val="28"/>
          <w:szCs w:val="28"/>
        </w:rPr>
        <w:t>).</w:t>
      </w:r>
      <w:r w:rsidR="001B2597">
        <w:rPr>
          <w:sz w:val="28"/>
          <w:szCs w:val="28"/>
        </w:rPr>
        <w:t>и</w:t>
      </w:r>
      <w:proofErr w:type="gramEnd"/>
      <w:r w:rsidR="001B2597">
        <w:rPr>
          <w:sz w:val="28"/>
          <w:szCs w:val="28"/>
        </w:rPr>
        <w:t xml:space="preserve"> педагог психолог (0,25 % </w:t>
      </w:r>
      <w:proofErr w:type="spellStart"/>
      <w:r w:rsidR="001B2597">
        <w:rPr>
          <w:sz w:val="28"/>
          <w:szCs w:val="28"/>
        </w:rPr>
        <w:t>ст</w:t>
      </w:r>
      <w:proofErr w:type="spellEnd"/>
      <w:r w:rsidR="001B2597">
        <w:rPr>
          <w:sz w:val="28"/>
          <w:szCs w:val="28"/>
        </w:rPr>
        <w:t>)</w:t>
      </w:r>
      <w:r w:rsidRPr="00097552">
        <w:rPr>
          <w:sz w:val="28"/>
          <w:szCs w:val="28"/>
        </w:rPr>
        <w:t xml:space="preserve"> </w:t>
      </w:r>
    </w:p>
    <w:p w:rsidR="006A30DF" w:rsidRDefault="006A30DF" w:rsidP="006A30DF">
      <w:pPr>
        <w:pStyle w:val="a8"/>
        <w:jc w:val="both"/>
        <w:rPr>
          <w:rStyle w:val="a9"/>
          <w:sz w:val="28"/>
          <w:szCs w:val="28"/>
        </w:rPr>
      </w:pPr>
      <w:r w:rsidRPr="00097552">
        <w:rPr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097552">
        <w:rPr>
          <w:rStyle w:val="a9"/>
          <w:sz w:val="28"/>
          <w:szCs w:val="28"/>
        </w:rPr>
        <w:t xml:space="preserve"> </w:t>
      </w:r>
    </w:p>
    <w:p w:rsidR="006A30DF" w:rsidRDefault="006A30DF" w:rsidP="006A30DF">
      <w:pPr>
        <w:pStyle w:val="a8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89132A">
        <w:rPr>
          <w:b/>
          <w:sz w:val="28"/>
          <w:szCs w:val="28"/>
        </w:rPr>
        <w:t>Оценка учебно-методического обеспечения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оставляет 75%:</w:t>
      </w:r>
    </w:p>
    <w:p w:rsidR="006A30DF" w:rsidRPr="00A47F94" w:rsidRDefault="006A30DF" w:rsidP="006A30DF">
      <w:pPr>
        <w:pStyle w:val="a8"/>
        <w:numPr>
          <w:ilvl w:val="1"/>
          <w:numId w:val="6"/>
        </w:numPr>
        <w:jc w:val="both"/>
        <w:rPr>
          <w:sz w:val="28"/>
          <w:szCs w:val="28"/>
          <w:u w:val="single"/>
        </w:rPr>
      </w:pPr>
      <w:r w:rsidRPr="00A47F94">
        <w:rPr>
          <w:sz w:val="28"/>
          <w:szCs w:val="28"/>
          <w:u w:val="single"/>
        </w:rPr>
        <w:t xml:space="preserve">«Программа </w:t>
      </w:r>
      <w:r w:rsidR="001B2597">
        <w:rPr>
          <w:sz w:val="28"/>
          <w:szCs w:val="28"/>
          <w:u w:val="single"/>
        </w:rPr>
        <w:t>Детство</w:t>
      </w:r>
      <w:r w:rsidRPr="00A47F94">
        <w:rPr>
          <w:sz w:val="28"/>
          <w:szCs w:val="28"/>
          <w:u w:val="single"/>
        </w:rPr>
        <w:t xml:space="preserve">»: </w:t>
      </w:r>
    </w:p>
    <w:p w:rsidR="006A30DF" w:rsidRPr="001B2597" w:rsidRDefault="006A30DF" w:rsidP="001B2597">
      <w:pPr>
        <w:pStyle w:val="a4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B25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Примерная основная образовательная программа дошкольного образования «</w:t>
      </w:r>
      <w:r w:rsidR="001B2597" w:rsidRPr="001B25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Детство</w:t>
      </w:r>
      <w:r w:rsidRPr="001B25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(проект), научный рук. </w:t>
      </w:r>
      <w:r w:rsidR="001B2597" w:rsidRPr="001B25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кандидат педагогических наук, профессор Т. И. Бабаева, доктор педагогических наук, профессор А. Г. Гогоберидзе, кандидат педагогических наук, доцент О. В. Солнцева </w:t>
      </w:r>
      <w:r w:rsidRPr="001B2597">
        <w:rPr>
          <w:sz w:val="28"/>
          <w:szCs w:val="28"/>
        </w:rPr>
        <w:t>«</w:t>
      </w:r>
      <w:r w:rsidRPr="001B25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Познавательное развитие детей 2- 8 лет: мир природы и мир человека», Г.И. </w:t>
      </w:r>
      <w:proofErr w:type="spellStart"/>
      <w:r w:rsidRPr="001B25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Гризик</w:t>
      </w:r>
      <w:proofErr w:type="spellEnd"/>
      <w:r w:rsidRPr="001B25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Москва, Просвещение</w:t>
      </w:r>
      <w:r w:rsidRPr="001B2597">
        <w:rPr>
          <w:sz w:val="28"/>
          <w:szCs w:val="28"/>
        </w:rPr>
        <w:t>;</w:t>
      </w:r>
    </w:p>
    <w:p w:rsidR="006A30DF" w:rsidRPr="00DC2719" w:rsidRDefault="006A30DF" w:rsidP="006A30DF">
      <w:pPr>
        <w:pStyle w:val="a4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«Речевое развитие детей: 3-4 лет, 4-5 лет, 5-6 лет», Г.И. </w:t>
      </w:r>
      <w:proofErr w:type="spellStart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Гризик</w:t>
      </w:r>
      <w:proofErr w:type="spellEnd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Москва, Просвещение, 2017 год;</w:t>
      </w:r>
    </w:p>
    <w:p w:rsidR="006A30DF" w:rsidRPr="00DC2719" w:rsidRDefault="006A30DF" w:rsidP="006A30DF">
      <w:pPr>
        <w:pStyle w:val="a4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«Развитие игровой деятельности детей 2-8 лет», Е.В. Соловьёва, </w:t>
      </w:r>
      <w:proofErr w:type="spellStart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О.А.Карабанова</w:t>
      </w:r>
      <w:proofErr w:type="spellEnd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Т.И.Доронова</w:t>
      </w:r>
      <w:proofErr w:type="spellEnd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Москва, Просвещение, 2017 год;</w:t>
      </w:r>
    </w:p>
    <w:p w:rsidR="006A30DF" w:rsidRPr="00DC2719" w:rsidRDefault="006A30DF" w:rsidP="006A30DF">
      <w:pPr>
        <w:pStyle w:val="a4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«Математика и логика для дошкольников: 3-4 лет, 4-5 лет, 5-6 лет», Е.В. Соловьёва, Москва, Просвещение, 2017 год;</w:t>
      </w:r>
    </w:p>
    <w:p w:rsidR="006A30DF" w:rsidRPr="00DC2719" w:rsidRDefault="006A30DF" w:rsidP="006A30DF">
      <w:pPr>
        <w:pStyle w:val="a4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«Моя математика: 3-4 лет, 4-5 лет, 5-6 лет», Е.В. Соловьёва, Москва, Просвещение, 2017 год;</w:t>
      </w:r>
    </w:p>
    <w:p w:rsidR="006A30DF" w:rsidRPr="00DC2719" w:rsidRDefault="006A30DF" w:rsidP="006A30DF">
      <w:pPr>
        <w:pStyle w:val="a4"/>
        <w:widowControl/>
        <w:numPr>
          <w:ilvl w:val="0"/>
          <w:numId w:val="25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«Готовим руку к письму» Г.И. </w:t>
      </w:r>
      <w:proofErr w:type="spellStart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Гризик</w:t>
      </w:r>
      <w:proofErr w:type="spellEnd"/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Москва, Просвещение, 2017 год;</w:t>
      </w:r>
    </w:p>
    <w:p w:rsidR="006A30DF" w:rsidRDefault="006A30DF" w:rsidP="006A30DF">
      <w:pPr>
        <w:pStyle w:val="a8"/>
        <w:numPr>
          <w:ilvl w:val="1"/>
          <w:numId w:val="6"/>
        </w:numPr>
        <w:jc w:val="both"/>
        <w:rPr>
          <w:sz w:val="28"/>
          <w:szCs w:val="28"/>
        </w:rPr>
      </w:pPr>
      <w:r w:rsidRPr="00A47F94">
        <w:rPr>
          <w:sz w:val="28"/>
          <w:szCs w:val="28"/>
          <w:u w:val="single"/>
        </w:rPr>
        <w:t xml:space="preserve">«Цветные ладошки» </w:t>
      </w:r>
      <w:proofErr w:type="spellStart"/>
      <w:r w:rsidRPr="00A47F94">
        <w:rPr>
          <w:sz w:val="28"/>
          <w:szCs w:val="28"/>
          <w:u w:val="single"/>
        </w:rPr>
        <w:t>И.А.Лыкова</w:t>
      </w:r>
      <w:proofErr w:type="spellEnd"/>
      <w:r w:rsidRPr="00A47F94">
        <w:rPr>
          <w:sz w:val="28"/>
          <w:szCs w:val="28"/>
          <w:u w:val="single"/>
        </w:rPr>
        <w:t>, парциальная программа</w:t>
      </w:r>
      <w:r>
        <w:rPr>
          <w:sz w:val="28"/>
          <w:szCs w:val="28"/>
        </w:rPr>
        <w:t>:</w:t>
      </w:r>
    </w:p>
    <w:p w:rsidR="006A30DF" w:rsidRDefault="006A30DF" w:rsidP="006A30DF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DC2719">
        <w:rPr>
          <w:sz w:val="28"/>
          <w:szCs w:val="28"/>
        </w:rPr>
        <w:t>«Художественный труд в детском саду».  Учебно- методическое пособие, (средняя, старшая группа). Издательский д</w:t>
      </w:r>
      <w:r>
        <w:rPr>
          <w:sz w:val="28"/>
          <w:szCs w:val="28"/>
        </w:rPr>
        <w:t>ом «Цветной мир</w:t>
      </w:r>
      <w:proofErr w:type="gramStart"/>
      <w:r>
        <w:rPr>
          <w:sz w:val="28"/>
          <w:szCs w:val="28"/>
        </w:rPr>
        <w:t>»,  Москва</w:t>
      </w:r>
      <w:proofErr w:type="gramEnd"/>
      <w:r>
        <w:rPr>
          <w:sz w:val="28"/>
          <w:szCs w:val="28"/>
        </w:rPr>
        <w:t xml:space="preserve"> 2010г;</w:t>
      </w:r>
    </w:p>
    <w:p w:rsidR="006A30DF" w:rsidRPr="00DC2719" w:rsidRDefault="006A30DF" w:rsidP="006A30DF">
      <w:pPr>
        <w:pStyle w:val="a4"/>
        <w:widowControl/>
        <w:numPr>
          <w:ilvl w:val="0"/>
          <w:numId w:val="28"/>
        </w:num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7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«Программа художественного воспитания, обучения и развития детей 2-7 лет», КАРАПУЗ-ДИДАКТИКА Творческ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ий центр СФЕРА, Москва, 2010г;</w:t>
      </w:r>
    </w:p>
    <w:p w:rsidR="006A30DF" w:rsidRPr="00DC2719" w:rsidRDefault="006A30DF" w:rsidP="006A30DF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DC2719">
        <w:rPr>
          <w:sz w:val="28"/>
          <w:szCs w:val="28"/>
        </w:rPr>
        <w:t>«Изобразительная деятельность в детском саду» (средняя</w:t>
      </w:r>
      <w:r>
        <w:rPr>
          <w:sz w:val="28"/>
          <w:szCs w:val="28"/>
        </w:rPr>
        <w:t>, старшая</w:t>
      </w:r>
      <w:r w:rsidRPr="00DC2719">
        <w:rPr>
          <w:sz w:val="28"/>
          <w:szCs w:val="28"/>
        </w:rPr>
        <w:t xml:space="preserve"> группа), КАРАПУЗ-ДИДАКТИКА Творческий центр СФЕРА, Москва, 20</w:t>
      </w:r>
      <w:r>
        <w:rPr>
          <w:sz w:val="28"/>
          <w:szCs w:val="28"/>
        </w:rPr>
        <w:t>1</w:t>
      </w:r>
      <w:r w:rsidRPr="00DC2719">
        <w:rPr>
          <w:sz w:val="28"/>
          <w:szCs w:val="28"/>
        </w:rPr>
        <w:t>0г</w:t>
      </w:r>
      <w:r w:rsidRPr="00942BC1">
        <w:t>.</w:t>
      </w:r>
    </w:p>
    <w:p w:rsidR="006A30DF" w:rsidRPr="00A47F94" w:rsidRDefault="006A30DF" w:rsidP="006A30DF">
      <w:pPr>
        <w:pStyle w:val="a8"/>
        <w:numPr>
          <w:ilvl w:val="1"/>
          <w:numId w:val="6"/>
        </w:numPr>
        <w:jc w:val="both"/>
        <w:rPr>
          <w:sz w:val="28"/>
          <w:szCs w:val="28"/>
          <w:u w:val="single"/>
        </w:rPr>
      </w:pPr>
      <w:r w:rsidRPr="00A47F94">
        <w:rPr>
          <w:sz w:val="28"/>
          <w:szCs w:val="28"/>
          <w:u w:val="single"/>
        </w:rPr>
        <w:t xml:space="preserve">Региональная программа «Родники Дона», Р.М. </w:t>
      </w:r>
      <w:proofErr w:type="spellStart"/>
      <w:r w:rsidRPr="00A47F94">
        <w:rPr>
          <w:sz w:val="28"/>
          <w:szCs w:val="28"/>
          <w:u w:val="single"/>
        </w:rPr>
        <w:t>Чумичева</w:t>
      </w:r>
      <w:proofErr w:type="spellEnd"/>
      <w:r w:rsidRPr="00A47F94">
        <w:rPr>
          <w:sz w:val="28"/>
          <w:szCs w:val="28"/>
          <w:u w:val="single"/>
        </w:rPr>
        <w:t>, Ростов- на- Дону, 20</w:t>
      </w:r>
      <w:r>
        <w:rPr>
          <w:sz w:val="28"/>
          <w:szCs w:val="28"/>
          <w:u w:val="single"/>
        </w:rPr>
        <w:t>1</w:t>
      </w:r>
      <w:r w:rsidRPr="00A47F94">
        <w:rPr>
          <w:sz w:val="28"/>
          <w:szCs w:val="28"/>
          <w:u w:val="single"/>
        </w:rPr>
        <w:t>0г.:</w:t>
      </w:r>
    </w:p>
    <w:p w:rsidR="006A30DF" w:rsidRDefault="006A30DF" w:rsidP="006A30D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DC2719">
        <w:rPr>
          <w:sz w:val="28"/>
          <w:szCs w:val="28"/>
        </w:rPr>
        <w:t xml:space="preserve">«Методическое обеспечение к региональной программе «Родники Дона», Р.М. </w:t>
      </w:r>
      <w:proofErr w:type="spellStart"/>
      <w:r w:rsidRPr="00DC2719">
        <w:rPr>
          <w:sz w:val="28"/>
          <w:szCs w:val="28"/>
        </w:rPr>
        <w:t>Чумичева</w:t>
      </w:r>
      <w:proofErr w:type="spellEnd"/>
      <w:r w:rsidRPr="00DC2719">
        <w:rPr>
          <w:sz w:val="28"/>
          <w:szCs w:val="28"/>
        </w:rPr>
        <w:t xml:space="preserve">, О.Л. </w:t>
      </w:r>
      <w:proofErr w:type="spellStart"/>
      <w:r w:rsidRPr="00DC2719">
        <w:rPr>
          <w:sz w:val="28"/>
          <w:szCs w:val="28"/>
        </w:rPr>
        <w:t>Ведмедь</w:t>
      </w:r>
      <w:proofErr w:type="spellEnd"/>
      <w:r w:rsidRPr="00DC2719">
        <w:rPr>
          <w:sz w:val="28"/>
          <w:szCs w:val="28"/>
        </w:rPr>
        <w:t>, Н.А.</w:t>
      </w:r>
      <w:r>
        <w:rPr>
          <w:sz w:val="28"/>
          <w:szCs w:val="28"/>
        </w:rPr>
        <w:t xml:space="preserve">, </w:t>
      </w:r>
      <w:r w:rsidRPr="00DC2719">
        <w:rPr>
          <w:sz w:val="28"/>
          <w:szCs w:val="28"/>
        </w:rPr>
        <w:t>Ростов- на- Дону</w:t>
      </w:r>
      <w:r>
        <w:rPr>
          <w:sz w:val="28"/>
          <w:szCs w:val="28"/>
        </w:rPr>
        <w:t>, 2010г;</w:t>
      </w:r>
    </w:p>
    <w:p w:rsidR="006A30DF" w:rsidRPr="00DC2719" w:rsidRDefault="006A30DF" w:rsidP="006A30D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DC2719">
        <w:rPr>
          <w:sz w:val="28"/>
          <w:szCs w:val="28"/>
        </w:rPr>
        <w:t xml:space="preserve">«Ценностно-смысловое развитие дошкольников», Р.М. </w:t>
      </w:r>
      <w:proofErr w:type="spellStart"/>
      <w:r w:rsidRPr="00DC2719">
        <w:rPr>
          <w:sz w:val="28"/>
          <w:szCs w:val="28"/>
        </w:rPr>
        <w:t>Чумичева</w:t>
      </w:r>
      <w:proofErr w:type="spellEnd"/>
      <w:r w:rsidRPr="00DC2719">
        <w:rPr>
          <w:sz w:val="28"/>
          <w:szCs w:val="28"/>
        </w:rPr>
        <w:t xml:space="preserve">, О.Л. </w:t>
      </w:r>
      <w:proofErr w:type="spellStart"/>
      <w:r w:rsidRPr="00DC2719">
        <w:rPr>
          <w:sz w:val="28"/>
          <w:szCs w:val="28"/>
        </w:rPr>
        <w:t>Ведмедь</w:t>
      </w:r>
      <w:proofErr w:type="spellEnd"/>
      <w:r w:rsidRPr="00DC2719">
        <w:rPr>
          <w:sz w:val="28"/>
          <w:szCs w:val="28"/>
        </w:rPr>
        <w:t>, Н.А., Ростов-на-Дону, 20</w:t>
      </w:r>
      <w:r>
        <w:rPr>
          <w:sz w:val="28"/>
          <w:szCs w:val="28"/>
        </w:rPr>
        <w:t>1</w:t>
      </w:r>
      <w:r w:rsidRPr="00DC2719">
        <w:rPr>
          <w:sz w:val="28"/>
          <w:szCs w:val="28"/>
        </w:rPr>
        <w:t>0г</w:t>
      </w:r>
      <w:r>
        <w:rPr>
          <w:sz w:val="28"/>
          <w:szCs w:val="28"/>
        </w:rPr>
        <w:t>.</w:t>
      </w:r>
    </w:p>
    <w:p w:rsidR="006A30DF" w:rsidRPr="00A47F94" w:rsidRDefault="006A30DF" w:rsidP="006A30DF">
      <w:pPr>
        <w:pStyle w:val="a8"/>
        <w:numPr>
          <w:ilvl w:val="1"/>
          <w:numId w:val="6"/>
        </w:numPr>
        <w:jc w:val="both"/>
        <w:rPr>
          <w:sz w:val="28"/>
          <w:szCs w:val="28"/>
          <w:u w:val="single"/>
        </w:rPr>
      </w:pPr>
      <w:r w:rsidRPr="00A47F94">
        <w:rPr>
          <w:sz w:val="28"/>
          <w:szCs w:val="28"/>
          <w:u w:val="single"/>
        </w:rPr>
        <w:t xml:space="preserve">«Физическая культура - </w:t>
      </w:r>
      <w:proofErr w:type="gramStart"/>
      <w:r w:rsidRPr="00A47F94">
        <w:rPr>
          <w:sz w:val="28"/>
          <w:szCs w:val="28"/>
          <w:u w:val="single"/>
        </w:rPr>
        <w:t xml:space="preserve">дошкольникам»   </w:t>
      </w:r>
      <w:proofErr w:type="gramEnd"/>
      <w:r w:rsidRPr="00A47F94">
        <w:rPr>
          <w:sz w:val="28"/>
          <w:szCs w:val="28"/>
          <w:u w:val="single"/>
        </w:rPr>
        <w:t>(средний, старший возраст),</w:t>
      </w:r>
      <w:r>
        <w:rPr>
          <w:sz w:val="28"/>
          <w:szCs w:val="28"/>
          <w:u w:val="single"/>
        </w:rPr>
        <w:t xml:space="preserve"> Л.Д. Глазырина, Москва «ВЛАДОС», 2015</w:t>
      </w:r>
      <w:r w:rsidRPr="00A47F94">
        <w:rPr>
          <w:sz w:val="28"/>
          <w:szCs w:val="28"/>
          <w:u w:val="single"/>
        </w:rPr>
        <w:t>г.</w:t>
      </w:r>
    </w:p>
    <w:p w:rsidR="006A30DF" w:rsidRDefault="006A30DF" w:rsidP="006A30DF">
      <w:pPr>
        <w:pStyle w:val="a8"/>
        <w:numPr>
          <w:ilvl w:val="1"/>
          <w:numId w:val="6"/>
        </w:numPr>
        <w:jc w:val="both"/>
        <w:rPr>
          <w:sz w:val="28"/>
          <w:szCs w:val="28"/>
          <w:u w:val="single"/>
        </w:rPr>
      </w:pPr>
      <w:r w:rsidRPr="00A47F94">
        <w:rPr>
          <w:sz w:val="28"/>
          <w:szCs w:val="28"/>
          <w:u w:val="single"/>
        </w:rPr>
        <w:t>Региональная программа «Приключение светофора», Госавтоинспекция, 201</w:t>
      </w:r>
      <w:r>
        <w:rPr>
          <w:sz w:val="28"/>
          <w:szCs w:val="28"/>
          <w:u w:val="single"/>
        </w:rPr>
        <w:t>0</w:t>
      </w:r>
      <w:r w:rsidRPr="00A47F94">
        <w:rPr>
          <w:sz w:val="28"/>
          <w:szCs w:val="28"/>
          <w:u w:val="single"/>
        </w:rPr>
        <w:t>г.</w:t>
      </w:r>
    </w:p>
    <w:p w:rsidR="006A30DF" w:rsidRPr="00CA4D2E" w:rsidRDefault="006A30DF" w:rsidP="006A30DF">
      <w:pPr>
        <w:pStyle w:val="a8"/>
        <w:numPr>
          <w:ilvl w:val="1"/>
          <w:numId w:val="6"/>
        </w:numPr>
        <w:jc w:val="both"/>
        <w:rPr>
          <w:sz w:val="28"/>
          <w:szCs w:val="28"/>
          <w:u w:val="single"/>
        </w:rPr>
      </w:pPr>
      <w:r w:rsidRPr="00CA4D2E">
        <w:rPr>
          <w:sz w:val="28"/>
          <w:szCs w:val="28"/>
          <w:u w:val="single"/>
        </w:rPr>
        <w:t>«Цветик-</w:t>
      </w:r>
      <w:proofErr w:type="spellStart"/>
      <w:r w:rsidRPr="00CA4D2E">
        <w:rPr>
          <w:sz w:val="28"/>
          <w:szCs w:val="28"/>
          <w:u w:val="single"/>
        </w:rPr>
        <w:t>семицветик</w:t>
      </w:r>
      <w:proofErr w:type="spellEnd"/>
      <w:r w:rsidRPr="00CA4D2E">
        <w:rPr>
          <w:sz w:val="28"/>
          <w:szCs w:val="28"/>
          <w:u w:val="single"/>
        </w:rPr>
        <w:t xml:space="preserve">» (психологические занятия с детьми 3-7 лет) под </w:t>
      </w:r>
      <w:proofErr w:type="gramStart"/>
      <w:r w:rsidRPr="00CA4D2E">
        <w:rPr>
          <w:sz w:val="28"/>
          <w:szCs w:val="28"/>
          <w:u w:val="single"/>
        </w:rPr>
        <w:t xml:space="preserve">редакцией  </w:t>
      </w:r>
      <w:proofErr w:type="spellStart"/>
      <w:r w:rsidRPr="00CA4D2E">
        <w:rPr>
          <w:sz w:val="28"/>
          <w:szCs w:val="28"/>
          <w:u w:val="single"/>
        </w:rPr>
        <w:t>Куражевой</w:t>
      </w:r>
      <w:proofErr w:type="spellEnd"/>
      <w:proofErr w:type="gramEnd"/>
      <w:r w:rsidRPr="00CA4D2E">
        <w:rPr>
          <w:sz w:val="28"/>
          <w:szCs w:val="28"/>
          <w:u w:val="single"/>
        </w:rPr>
        <w:t xml:space="preserve"> Н.Ю. 2016г,</w:t>
      </w:r>
    </w:p>
    <w:p w:rsidR="006A30DF" w:rsidRPr="00097552" w:rsidRDefault="006A30DF" w:rsidP="006A30D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Оценка м</w:t>
      </w:r>
      <w:r w:rsidRPr="00097552">
        <w:rPr>
          <w:rStyle w:val="a9"/>
          <w:sz w:val="28"/>
          <w:szCs w:val="28"/>
        </w:rPr>
        <w:t>атериально-техническ</w:t>
      </w:r>
      <w:r>
        <w:rPr>
          <w:rStyle w:val="a9"/>
          <w:sz w:val="28"/>
          <w:szCs w:val="28"/>
        </w:rPr>
        <w:t>ой</w:t>
      </w:r>
      <w:r w:rsidRPr="00097552">
        <w:rPr>
          <w:rStyle w:val="a9"/>
          <w:sz w:val="28"/>
          <w:szCs w:val="28"/>
        </w:rPr>
        <w:t xml:space="preserve"> баз</w:t>
      </w:r>
      <w:r>
        <w:rPr>
          <w:rStyle w:val="a9"/>
          <w:sz w:val="28"/>
          <w:szCs w:val="28"/>
        </w:rPr>
        <w:t>ы</w:t>
      </w:r>
    </w:p>
    <w:p w:rsidR="001B2597" w:rsidRDefault="006A30DF" w:rsidP="006A30DF">
      <w:pPr>
        <w:pStyle w:val="a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приспособленное, светлое, имеется центральное отопление, вода, канализация, сантехническое оборудование в удовлетворительном состоянии. </w:t>
      </w:r>
      <w:r w:rsidRPr="00097552">
        <w:rPr>
          <w:sz w:val="28"/>
          <w:szCs w:val="28"/>
        </w:rPr>
        <w:br/>
        <w:t>В детском саду имеются: групповое помещения, спальн</w:t>
      </w:r>
      <w:r w:rsidR="001B2597">
        <w:rPr>
          <w:sz w:val="28"/>
          <w:szCs w:val="28"/>
        </w:rPr>
        <w:t>и, столовые</w:t>
      </w:r>
      <w:r w:rsidRPr="00097552">
        <w:rPr>
          <w:sz w:val="28"/>
          <w:szCs w:val="28"/>
        </w:rPr>
        <w:t>,  пищеблок, туалетные комнаты, раздевалк</w:t>
      </w:r>
      <w:r w:rsidR="001B2597">
        <w:rPr>
          <w:sz w:val="28"/>
          <w:szCs w:val="28"/>
        </w:rPr>
        <w:t>и.</w:t>
      </w:r>
    </w:p>
    <w:p w:rsidR="006A30DF" w:rsidRPr="00097552" w:rsidRDefault="006A30DF" w:rsidP="006A30DF">
      <w:pPr>
        <w:pStyle w:val="a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 xml:space="preserve">Несмотря на небольшое количество помещений, все комнаты оформлены. При создании предметно-развивающей среды воспитатели учитывают возрастные, индивидуальные особенности детей своей группы, включающие игровую, познавательную, обеденную зоны.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</w:t>
      </w:r>
      <w:r w:rsidRPr="00097552">
        <w:rPr>
          <w:sz w:val="28"/>
          <w:szCs w:val="28"/>
        </w:rPr>
        <w:lastRenderedPageBreak/>
        <w:t>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6A30DF" w:rsidRPr="00097552" w:rsidRDefault="006A30DF" w:rsidP="006A30DF">
      <w:pPr>
        <w:pStyle w:val="a8"/>
        <w:jc w:val="both"/>
        <w:rPr>
          <w:sz w:val="28"/>
          <w:szCs w:val="28"/>
        </w:rPr>
      </w:pPr>
      <w:r w:rsidRPr="00097552">
        <w:rPr>
          <w:sz w:val="28"/>
          <w:szCs w:val="28"/>
        </w:rPr>
        <w:t>Детский сад оснащен 1 персональным компьютером.</w:t>
      </w:r>
    </w:p>
    <w:p w:rsidR="006A30DF" w:rsidRDefault="006A30DF" w:rsidP="006A30D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7552">
        <w:rPr>
          <w:sz w:val="28"/>
          <w:szCs w:val="28"/>
        </w:rPr>
        <w:t xml:space="preserve"> детском саду имеется </w:t>
      </w:r>
      <w:r w:rsidR="001B2597">
        <w:rPr>
          <w:sz w:val="28"/>
          <w:szCs w:val="28"/>
        </w:rPr>
        <w:t xml:space="preserve">3 </w:t>
      </w:r>
      <w:r w:rsidRPr="00097552">
        <w:rPr>
          <w:sz w:val="28"/>
          <w:szCs w:val="28"/>
        </w:rPr>
        <w:t>телевизор</w:t>
      </w:r>
      <w:r w:rsidR="001B2597">
        <w:rPr>
          <w:sz w:val="28"/>
          <w:szCs w:val="28"/>
        </w:rPr>
        <w:t>а</w:t>
      </w:r>
      <w:r w:rsidRPr="00097552">
        <w:rPr>
          <w:sz w:val="28"/>
          <w:szCs w:val="28"/>
        </w:rPr>
        <w:t>,</w:t>
      </w:r>
      <w:r w:rsidR="001B2597">
        <w:rPr>
          <w:sz w:val="28"/>
          <w:szCs w:val="28"/>
        </w:rPr>
        <w:t xml:space="preserve"> магнитофон с </w:t>
      </w:r>
      <w:proofErr w:type="gramStart"/>
      <w:r w:rsidR="001B2597">
        <w:rPr>
          <w:sz w:val="28"/>
          <w:szCs w:val="28"/>
        </w:rPr>
        <w:t>колонками</w:t>
      </w:r>
      <w:r w:rsidRPr="00097552">
        <w:rPr>
          <w:sz w:val="28"/>
          <w:szCs w:val="28"/>
        </w:rPr>
        <w:t xml:space="preserve">  которы</w:t>
      </w:r>
      <w:r w:rsidR="001B2597">
        <w:rPr>
          <w:sz w:val="28"/>
          <w:szCs w:val="28"/>
        </w:rPr>
        <w:t>е</w:t>
      </w:r>
      <w:proofErr w:type="gramEnd"/>
      <w:r w:rsidRPr="00097552">
        <w:rPr>
          <w:sz w:val="28"/>
          <w:szCs w:val="28"/>
        </w:rPr>
        <w:t xml:space="preserve"> используется для просмотра занятий, мероприятий, утренников. </w:t>
      </w:r>
    </w:p>
    <w:p w:rsidR="006A30DF" w:rsidRPr="002B66FD" w:rsidRDefault="006A30DF" w:rsidP="006A30DF">
      <w:pPr>
        <w:pStyle w:val="a8"/>
        <w:jc w:val="both"/>
        <w:rPr>
          <w:sz w:val="28"/>
          <w:szCs w:val="28"/>
        </w:rPr>
      </w:pPr>
      <w:r w:rsidRPr="002B66FD">
        <w:rPr>
          <w:b/>
          <w:bCs/>
          <w:sz w:val="28"/>
          <w:szCs w:val="28"/>
        </w:rPr>
        <w:t xml:space="preserve">Вывод: </w:t>
      </w:r>
      <w:r>
        <w:rPr>
          <w:b/>
          <w:bCs/>
          <w:sz w:val="28"/>
          <w:szCs w:val="28"/>
        </w:rPr>
        <w:t>м</w:t>
      </w:r>
      <w:r w:rsidRPr="002B66FD">
        <w:rPr>
          <w:sz w:val="28"/>
          <w:szCs w:val="28"/>
        </w:rPr>
        <w:t>атериально-техническая база ДОУ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6A30DF" w:rsidRPr="00182420" w:rsidRDefault="006A30DF" w:rsidP="006A30DF">
      <w:pPr>
        <w:pStyle w:val="Default"/>
        <w:numPr>
          <w:ilvl w:val="0"/>
          <w:numId w:val="34"/>
        </w:numPr>
        <w:rPr>
          <w:b/>
          <w:sz w:val="28"/>
          <w:szCs w:val="28"/>
        </w:rPr>
      </w:pPr>
      <w:r w:rsidRPr="00182420">
        <w:rPr>
          <w:b/>
          <w:sz w:val="28"/>
          <w:szCs w:val="28"/>
        </w:rPr>
        <w:t xml:space="preserve"> Результаты анализа деятельности ДОУ</w:t>
      </w:r>
    </w:p>
    <w:p w:rsidR="006A30DF" w:rsidRPr="00182420" w:rsidRDefault="006A30DF" w:rsidP="006A30DF">
      <w:pPr>
        <w:pStyle w:val="Default"/>
        <w:rPr>
          <w:b/>
          <w:sz w:val="28"/>
          <w:szCs w:val="28"/>
        </w:rPr>
      </w:pPr>
    </w:p>
    <w:p w:rsidR="006A30DF" w:rsidRDefault="006A30DF" w:rsidP="006A30DF">
      <w:pPr>
        <w:pStyle w:val="Default"/>
        <w:jc w:val="both"/>
        <w:rPr>
          <w:sz w:val="28"/>
          <w:szCs w:val="28"/>
        </w:rPr>
      </w:pPr>
      <w:r w:rsidRPr="00182420">
        <w:rPr>
          <w:sz w:val="28"/>
          <w:szCs w:val="28"/>
        </w:rPr>
        <w:t xml:space="preserve">Результаты </w:t>
      </w:r>
      <w:proofErr w:type="spellStart"/>
      <w:r w:rsidRPr="00182420">
        <w:rPr>
          <w:sz w:val="28"/>
          <w:szCs w:val="28"/>
        </w:rPr>
        <w:t>самообследования</w:t>
      </w:r>
      <w:proofErr w:type="spellEnd"/>
      <w:r w:rsidRPr="00182420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Организации</w:t>
      </w:r>
      <w:r w:rsidRPr="00182420">
        <w:rPr>
          <w:sz w:val="28"/>
          <w:szCs w:val="28"/>
        </w:rPr>
        <w:t xml:space="preserve"> позволяют сделать вывод</w:t>
      </w:r>
      <w:r>
        <w:rPr>
          <w:sz w:val="28"/>
          <w:szCs w:val="28"/>
        </w:rPr>
        <w:t>ы о том:</w:t>
      </w:r>
    </w:p>
    <w:p w:rsidR="006A30DF" w:rsidRDefault="006A30DF" w:rsidP="006A30DF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182420">
        <w:rPr>
          <w:sz w:val="28"/>
          <w:szCs w:val="28"/>
        </w:rPr>
        <w:t>в ДОУ созданы условия для реализации образовательных программ дошкольного образования и условия требуют дальн</w:t>
      </w:r>
      <w:r>
        <w:rPr>
          <w:sz w:val="28"/>
          <w:szCs w:val="28"/>
        </w:rPr>
        <w:t>ейшего оснащения и обеспечения;</w:t>
      </w:r>
    </w:p>
    <w:p w:rsidR="006A30DF" w:rsidRDefault="006A30DF" w:rsidP="006A30DF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детский сад </w:t>
      </w:r>
      <w:r w:rsidRPr="006F3B83">
        <w:rPr>
          <w:sz w:val="28"/>
          <w:szCs w:val="28"/>
        </w:rPr>
        <w:t>укомплектовано педагогическими кадрами</w:t>
      </w:r>
      <w:r>
        <w:rPr>
          <w:sz w:val="28"/>
          <w:szCs w:val="28"/>
        </w:rPr>
        <w:t xml:space="preserve"> на </w:t>
      </w:r>
      <w:r w:rsidR="001B2597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6F3B83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имеется вак</w:t>
      </w:r>
      <w:r w:rsidR="001B2597">
        <w:rPr>
          <w:sz w:val="28"/>
          <w:szCs w:val="28"/>
        </w:rPr>
        <w:t>ансия музыкального руководителя и педагога психолога.</w:t>
      </w:r>
      <w:r>
        <w:rPr>
          <w:sz w:val="28"/>
          <w:szCs w:val="28"/>
        </w:rPr>
        <w:t xml:space="preserve"> </w:t>
      </w:r>
      <w:r w:rsidRPr="006F3B83">
        <w:rPr>
          <w:sz w:val="28"/>
          <w:szCs w:val="28"/>
        </w:rPr>
        <w:t>Все педагогические прошли курсы повышения квалификации по</w:t>
      </w:r>
      <w:r>
        <w:rPr>
          <w:sz w:val="28"/>
          <w:szCs w:val="28"/>
        </w:rPr>
        <w:t xml:space="preserve"> </w:t>
      </w:r>
      <w:r w:rsidRPr="006F3B83">
        <w:rPr>
          <w:sz w:val="28"/>
          <w:szCs w:val="28"/>
        </w:rPr>
        <w:t>применению в о</w:t>
      </w:r>
      <w:r>
        <w:rPr>
          <w:sz w:val="28"/>
          <w:szCs w:val="28"/>
        </w:rPr>
        <w:t>бразовательном процессе ФГОС ДО;</w:t>
      </w:r>
    </w:p>
    <w:p w:rsidR="006A30DF" w:rsidRDefault="006A30DF" w:rsidP="006A30DF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F3B83">
        <w:rPr>
          <w:sz w:val="28"/>
          <w:szCs w:val="28"/>
        </w:rPr>
        <w:t>азвивающая предметно-пространственная среда незначительно пополнилась</w:t>
      </w:r>
      <w:r>
        <w:rPr>
          <w:sz w:val="28"/>
          <w:szCs w:val="28"/>
        </w:rPr>
        <w:t xml:space="preserve"> </w:t>
      </w:r>
      <w:r w:rsidRPr="006F3B83">
        <w:rPr>
          <w:sz w:val="28"/>
          <w:szCs w:val="28"/>
        </w:rPr>
        <w:t>игровым оборудованием, спортивным инвентарем, материалами для занятий математикой,</w:t>
      </w:r>
      <w:r>
        <w:rPr>
          <w:sz w:val="28"/>
          <w:szCs w:val="28"/>
        </w:rPr>
        <w:t xml:space="preserve"> </w:t>
      </w:r>
      <w:r w:rsidRPr="006F3B83">
        <w:rPr>
          <w:sz w:val="28"/>
          <w:szCs w:val="28"/>
        </w:rPr>
        <w:t>конструированием, развитием речи и другими средствами организации образовательного</w:t>
      </w:r>
      <w:r>
        <w:rPr>
          <w:sz w:val="28"/>
          <w:szCs w:val="28"/>
        </w:rPr>
        <w:t xml:space="preserve"> </w:t>
      </w:r>
      <w:r w:rsidRPr="006F3B83">
        <w:rPr>
          <w:sz w:val="28"/>
          <w:szCs w:val="28"/>
        </w:rPr>
        <w:t>процесса в соот</w:t>
      </w:r>
      <w:r>
        <w:rPr>
          <w:sz w:val="28"/>
          <w:szCs w:val="28"/>
        </w:rPr>
        <w:t>ветствии с требованиями ФГОС ДО;</w:t>
      </w:r>
    </w:p>
    <w:p w:rsidR="006A30DF" w:rsidRPr="009F4B8F" w:rsidRDefault="006A30DF" w:rsidP="006A30DF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6F3B83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6F3B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F3B83">
        <w:rPr>
          <w:sz w:val="28"/>
          <w:szCs w:val="28"/>
        </w:rPr>
        <w:t>воспитанник</w:t>
      </w:r>
      <w:r>
        <w:rPr>
          <w:sz w:val="28"/>
          <w:szCs w:val="28"/>
        </w:rPr>
        <w:t xml:space="preserve">и стали активно </w:t>
      </w:r>
      <w:r w:rsidRPr="006F3B83">
        <w:rPr>
          <w:sz w:val="28"/>
          <w:szCs w:val="28"/>
        </w:rPr>
        <w:t>участ</w:t>
      </w:r>
      <w:r>
        <w:rPr>
          <w:sz w:val="28"/>
          <w:szCs w:val="28"/>
        </w:rPr>
        <w:t xml:space="preserve">вовать </w:t>
      </w:r>
      <w:proofErr w:type="gramStart"/>
      <w:r>
        <w:rPr>
          <w:sz w:val="28"/>
          <w:szCs w:val="28"/>
        </w:rPr>
        <w:t>в</w:t>
      </w:r>
      <w:r w:rsidRPr="006F3B83">
        <w:rPr>
          <w:sz w:val="28"/>
          <w:szCs w:val="28"/>
        </w:rPr>
        <w:t xml:space="preserve"> различных конкурсов</w:t>
      </w:r>
      <w:proofErr w:type="gramEnd"/>
      <w:r w:rsidRPr="006F3B83">
        <w:rPr>
          <w:sz w:val="28"/>
          <w:szCs w:val="28"/>
        </w:rPr>
        <w:t>; повысилась заинтересованность</w:t>
      </w:r>
      <w:r>
        <w:rPr>
          <w:sz w:val="28"/>
          <w:szCs w:val="28"/>
        </w:rPr>
        <w:t xml:space="preserve"> </w:t>
      </w:r>
      <w:r w:rsidRPr="009F4B8F">
        <w:rPr>
          <w:sz w:val="28"/>
          <w:szCs w:val="28"/>
        </w:rPr>
        <w:t xml:space="preserve">родителей в осуществлении </w:t>
      </w:r>
      <w:proofErr w:type="spellStart"/>
      <w:r w:rsidRPr="009F4B8F">
        <w:rPr>
          <w:sz w:val="28"/>
          <w:szCs w:val="28"/>
        </w:rPr>
        <w:t>воспитатель</w:t>
      </w:r>
      <w:r>
        <w:rPr>
          <w:sz w:val="28"/>
          <w:szCs w:val="28"/>
        </w:rPr>
        <w:t>но</w:t>
      </w:r>
      <w:proofErr w:type="spellEnd"/>
      <w:r w:rsidRPr="009F4B8F">
        <w:rPr>
          <w:sz w:val="28"/>
          <w:szCs w:val="28"/>
        </w:rPr>
        <w:t xml:space="preserve"> – образовательного процесса в ДОУ. Это говорит о</w:t>
      </w:r>
      <w:r>
        <w:rPr>
          <w:sz w:val="28"/>
          <w:szCs w:val="28"/>
        </w:rPr>
        <w:t xml:space="preserve"> </w:t>
      </w:r>
      <w:r w:rsidRPr="009F4B8F">
        <w:rPr>
          <w:sz w:val="28"/>
          <w:szCs w:val="28"/>
        </w:rPr>
        <w:t>том, что в детском саду созданы определенные условия для физического, познавательного,</w:t>
      </w:r>
      <w:r>
        <w:rPr>
          <w:sz w:val="28"/>
          <w:szCs w:val="28"/>
        </w:rPr>
        <w:t xml:space="preserve"> </w:t>
      </w:r>
      <w:r w:rsidRPr="009F4B8F">
        <w:rPr>
          <w:sz w:val="28"/>
          <w:szCs w:val="28"/>
        </w:rPr>
        <w:t>речевого, социально-коммуникативного и художественно-эстетического развития</w:t>
      </w:r>
      <w:r>
        <w:rPr>
          <w:sz w:val="28"/>
          <w:szCs w:val="28"/>
        </w:rPr>
        <w:t xml:space="preserve"> </w:t>
      </w:r>
      <w:r w:rsidRPr="009F4B8F">
        <w:rPr>
          <w:sz w:val="28"/>
          <w:szCs w:val="28"/>
        </w:rPr>
        <w:t>дошкольников в соответствии с ФГОС ДО.</w:t>
      </w:r>
    </w:p>
    <w:p w:rsidR="006A30DF" w:rsidRPr="006F3B83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Для дальнейшего успешного развития детского сада необходимо наметить следующие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1B25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задачи на 2020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год:</w:t>
      </w:r>
    </w:p>
    <w:p w:rsidR="006A30DF" w:rsidRPr="006F3B83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1. Повышение качества дошкольного образования путем совершенствования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самообразования, повышения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профессионального мастерства педагогов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д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етского сада.</w:t>
      </w:r>
    </w:p>
    <w:p w:rsidR="006A30DF" w:rsidRPr="006F3B83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2. Совершенствование работы по сохранению психофизического здоровья ребенка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посредствам повышения комфортного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пребывания ребенка в ДОУ и эффективности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оздоровительной работы.</w:t>
      </w:r>
    </w:p>
    <w:p w:rsidR="006A30DF" w:rsidRPr="006F3B83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3. Установление социального партнерства с учреждениями культуры, </w:t>
      </w:r>
      <w:r w:rsidR="001B25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школы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в целях содействия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приобщения детей к культуре Донского края.</w:t>
      </w:r>
    </w:p>
    <w:p w:rsidR="006A30DF" w:rsidRPr="006F3B83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4. Продолжить работу по совершенствованию материально-технической базы ДОУ, а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также информационно-методического обеспечения:</w:t>
      </w:r>
    </w:p>
    <w:p w:rsidR="006A30DF" w:rsidRDefault="006A30DF" w:rsidP="006A30DF">
      <w:pPr>
        <w:pStyle w:val="a4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F4B8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Обновление и нап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олнение электронной библиотеки Организации</w:t>
      </w:r>
      <w:r w:rsidRPr="009F4B8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, в которой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9F4B8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необходимо сосредоточить в электронном формате печатные издания по различным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9F4B8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образовательным областям образовательной программы дошкольного о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бразования.</w:t>
      </w:r>
    </w:p>
    <w:p w:rsidR="006A30DF" w:rsidRPr="009F4B8F" w:rsidRDefault="006A30DF" w:rsidP="006A30DF">
      <w:pPr>
        <w:pStyle w:val="a4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F4B8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Обновить перечень ресурсов, размещенных в интернете, интересных для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9F4B8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педагогов и родителей дошкольного учреждения.</w:t>
      </w:r>
    </w:p>
    <w:p w:rsidR="006A30DF" w:rsidRPr="006F3B83" w:rsidRDefault="006A30DF" w:rsidP="006A30DF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5. Активизировать работу с родителями за счет использования Интернет-</w:t>
      </w:r>
      <w:r w:rsidR="00F823F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 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ресурсов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сайта ДОУ, интернет сообществ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6F3B8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социальных сетей.</w:t>
      </w:r>
    </w:p>
    <w:p w:rsidR="006A30DF" w:rsidRDefault="006A30DF" w:rsidP="006A30D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A30DF" w:rsidRPr="00097552" w:rsidRDefault="006A30DF" w:rsidP="006A30DF">
      <w:pPr>
        <w:pStyle w:val="1"/>
        <w:rPr>
          <w:rFonts w:ascii="Times New Roman" w:hAnsi="Times New Roman" w:cs="Times New Roman"/>
          <w:sz w:val="28"/>
          <w:szCs w:val="28"/>
        </w:rPr>
      </w:pPr>
      <w:r w:rsidRPr="00097552">
        <w:rPr>
          <w:rFonts w:ascii="Times New Roman" w:hAnsi="Times New Roman" w:cs="Times New Roman"/>
          <w:sz w:val="28"/>
          <w:szCs w:val="28"/>
        </w:rPr>
        <w:t>Показатели</w:t>
      </w:r>
      <w:r w:rsidRPr="00097552">
        <w:rPr>
          <w:rFonts w:ascii="Times New Roman" w:hAnsi="Times New Roman" w:cs="Times New Roman"/>
          <w:sz w:val="28"/>
          <w:szCs w:val="28"/>
        </w:rPr>
        <w:br/>
        <w:t>де</w:t>
      </w:r>
      <w:r w:rsidR="00F823FB">
        <w:rPr>
          <w:rFonts w:ascii="Times New Roman" w:hAnsi="Times New Roman" w:cs="Times New Roman"/>
          <w:sz w:val="28"/>
          <w:szCs w:val="28"/>
        </w:rPr>
        <w:t>ятельности МБДОУ детский сад № 31</w:t>
      </w:r>
      <w:r w:rsidRPr="00097552">
        <w:rPr>
          <w:rFonts w:ascii="Times New Roman" w:hAnsi="Times New Roman" w:cs="Times New Roman"/>
          <w:sz w:val="28"/>
          <w:szCs w:val="28"/>
        </w:rPr>
        <w:t xml:space="preserve"> «</w:t>
      </w:r>
      <w:r w:rsidR="00F823FB">
        <w:rPr>
          <w:rFonts w:ascii="Times New Roman" w:hAnsi="Times New Roman" w:cs="Times New Roman"/>
          <w:sz w:val="28"/>
          <w:szCs w:val="28"/>
        </w:rPr>
        <w:t>Орлен</w:t>
      </w:r>
      <w:r w:rsidRPr="00097552">
        <w:rPr>
          <w:rFonts w:ascii="Times New Roman" w:hAnsi="Times New Roman" w:cs="Times New Roman"/>
          <w:sz w:val="28"/>
          <w:szCs w:val="28"/>
        </w:rPr>
        <w:t xml:space="preserve">ок», подлежащей </w:t>
      </w:r>
      <w:proofErr w:type="spellStart"/>
      <w:r w:rsidRPr="0009755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97552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097552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9755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</w:p>
    <w:p w:rsidR="006A30DF" w:rsidRPr="00097552" w:rsidRDefault="006A30DF" w:rsidP="006A30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3118"/>
      </w:tblGrid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F82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(100%)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4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1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5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1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6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7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F82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 (19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8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F82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человек (81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9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F82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(100%)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4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bookmarkEnd w:id="1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F82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(100%)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4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  <w:bookmarkEnd w:id="1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4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  <w:bookmarkEnd w:id="1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5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5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bookmarkEnd w:id="14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5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  <w:bookmarkEnd w:id="15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15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  <w:bookmarkEnd w:id="16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16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7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17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8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7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  <w:bookmarkEnd w:id="19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17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  <w:bookmarkEnd w:id="2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7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  <w:bookmarkEnd w:id="2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(10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17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  <w:bookmarkEnd w:id="2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3FB">
              <w:rPr>
                <w:rFonts w:ascii="Times New Roman" w:hAnsi="Times New Roman" w:cs="Times New Roman"/>
                <w:sz w:val="28"/>
                <w:szCs w:val="28"/>
              </w:rPr>
              <w:t>4 человека (100%)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18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2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8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24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18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25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19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6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9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7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F823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82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9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8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F823FB" w:rsidP="001234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 w:rsidR="00123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30DF"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10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9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01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(100%)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101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3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(100%)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101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3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(100%)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101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3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F82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30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6A30DF" w:rsidRPr="000975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 человек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1015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34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115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  <w:bookmarkEnd w:id="35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115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  <w:bookmarkEnd w:id="36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115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  <w:bookmarkEnd w:id="37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115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  <w:bookmarkEnd w:id="38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1155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  <w:bookmarkEnd w:id="39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1156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  <w:bookmarkEnd w:id="4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0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4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21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4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123431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6A30DF"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30DF" w:rsidRPr="000975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A30DF" w:rsidRPr="00097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22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4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23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44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F823FB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24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45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30DF" w:rsidRPr="00097552" w:rsidTr="00F823F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025"/>
            <w:r w:rsidRPr="0009755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46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097552" w:rsidRDefault="006A30DF" w:rsidP="00AD47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  <w:r w:rsidRPr="0009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на прогулке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DF" w:rsidRPr="00097552" w:rsidRDefault="006A30DF" w:rsidP="00AD47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ДОУ есть прогулочная площадка, оснащённая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оборудованием для обеспечения потребности воспитанников в физической активности и игровой деятельности на улице</w:t>
            </w:r>
          </w:p>
        </w:tc>
      </w:tr>
    </w:tbl>
    <w:p w:rsidR="006A30DF" w:rsidRPr="00097552" w:rsidRDefault="006A30DF" w:rsidP="006A30DF">
      <w:pPr>
        <w:rPr>
          <w:rFonts w:ascii="Times New Roman" w:hAnsi="Times New Roman" w:cs="Times New Roman"/>
          <w:sz w:val="28"/>
          <w:szCs w:val="28"/>
        </w:rPr>
      </w:pPr>
    </w:p>
    <w:p w:rsidR="006A30DF" w:rsidRDefault="006A30DF" w:rsidP="0033620D">
      <w:pPr>
        <w:pStyle w:val="Default"/>
        <w:rPr>
          <w:b/>
          <w:bCs/>
          <w:sz w:val="28"/>
          <w:szCs w:val="28"/>
        </w:rPr>
      </w:pPr>
    </w:p>
    <w:sectPr w:rsidR="006A30DF" w:rsidSect="00EF31B8">
      <w:pgSz w:w="11905" w:h="16837"/>
      <w:pgMar w:top="799" w:right="1440" w:bottom="709" w:left="56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032B6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63316"/>
    <w:multiLevelType w:val="hybridMultilevel"/>
    <w:tmpl w:val="45343FBC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1B2B"/>
    <w:multiLevelType w:val="multilevel"/>
    <w:tmpl w:val="DC789D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EBA27FF"/>
    <w:multiLevelType w:val="hybridMultilevel"/>
    <w:tmpl w:val="57E07FB4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1EA0"/>
    <w:multiLevelType w:val="hybridMultilevel"/>
    <w:tmpl w:val="3182D6A8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4859"/>
    <w:multiLevelType w:val="hybridMultilevel"/>
    <w:tmpl w:val="691A9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70AA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10A36C1A"/>
    <w:multiLevelType w:val="hybridMultilevel"/>
    <w:tmpl w:val="E86AD3D6"/>
    <w:lvl w:ilvl="0" w:tplc="B2889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B203C4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A2F440C"/>
    <w:multiLevelType w:val="hybridMultilevel"/>
    <w:tmpl w:val="70A25420"/>
    <w:lvl w:ilvl="0" w:tplc="E3167E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6370"/>
    <w:multiLevelType w:val="hybridMultilevel"/>
    <w:tmpl w:val="028AB1B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890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5510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0202C52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3715C10"/>
    <w:multiLevelType w:val="hybridMultilevel"/>
    <w:tmpl w:val="3FD0745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65392"/>
    <w:multiLevelType w:val="multilevel"/>
    <w:tmpl w:val="A5F4EB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5945238"/>
    <w:multiLevelType w:val="hybridMultilevel"/>
    <w:tmpl w:val="C74E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E56A6"/>
    <w:multiLevelType w:val="multilevel"/>
    <w:tmpl w:val="BD3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C5EDA"/>
    <w:multiLevelType w:val="hybridMultilevel"/>
    <w:tmpl w:val="02AE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59F9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87EA7"/>
    <w:multiLevelType w:val="hybridMultilevel"/>
    <w:tmpl w:val="0A164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E1E85"/>
    <w:multiLevelType w:val="hybridMultilevel"/>
    <w:tmpl w:val="47EC9EC2"/>
    <w:lvl w:ilvl="0" w:tplc="B2889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D0AD5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415517F7"/>
    <w:multiLevelType w:val="hybridMultilevel"/>
    <w:tmpl w:val="3B6C1146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87B24"/>
    <w:multiLevelType w:val="hybridMultilevel"/>
    <w:tmpl w:val="B1604FBC"/>
    <w:lvl w:ilvl="0" w:tplc="B2889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9318BF"/>
    <w:multiLevelType w:val="hybridMultilevel"/>
    <w:tmpl w:val="F5380882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21F31"/>
    <w:multiLevelType w:val="multilevel"/>
    <w:tmpl w:val="3432E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7887F35"/>
    <w:multiLevelType w:val="multilevel"/>
    <w:tmpl w:val="994462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48CC10A7"/>
    <w:multiLevelType w:val="hybridMultilevel"/>
    <w:tmpl w:val="352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50749"/>
    <w:multiLevelType w:val="hybridMultilevel"/>
    <w:tmpl w:val="3C1083F4"/>
    <w:lvl w:ilvl="0" w:tplc="B2889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845693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 w15:restartNumberingAfterBreak="0">
    <w:nsid w:val="4DF31D8F"/>
    <w:multiLevelType w:val="hybridMultilevel"/>
    <w:tmpl w:val="39C6DD42"/>
    <w:lvl w:ilvl="0" w:tplc="B28890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EC934BD"/>
    <w:multiLevelType w:val="hybridMultilevel"/>
    <w:tmpl w:val="ED64A418"/>
    <w:lvl w:ilvl="0" w:tplc="B28890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0AC0E35"/>
    <w:multiLevelType w:val="multilevel"/>
    <w:tmpl w:val="741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B27F53"/>
    <w:multiLevelType w:val="hybridMultilevel"/>
    <w:tmpl w:val="BB54FF80"/>
    <w:lvl w:ilvl="0" w:tplc="B2889006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6" w15:restartNumberingAfterBreak="0">
    <w:nsid w:val="51BA0A9F"/>
    <w:multiLevelType w:val="hybridMultilevel"/>
    <w:tmpl w:val="5E3EE662"/>
    <w:lvl w:ilvl="0" w:tplc="B2889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E8398B"/>
    <w:multiLevelType w:val="hybridMultilevel"/>
    <w:tmpl w:val="BA78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39" w15:restartNumberingAfterBreak="0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40" w15:restartNumberingAfterBreak="0">
    <w:nsid w:val="5BB91A85"/>
    <w:multiLevelType w:val="hybridMultilevel"/>
    <w:tmpl w:val="0380AA1C"/>
    <w:lvl w:ilvl="0" w:tplc="8EFAB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66E8D"/>
    <w:multiLevelType w:val="hybridMultilevel"/>
    <w:tmpl w:val="BCF4941A"/>
    <w:lvl w:ilvl="0" w:tplc="B288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49688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C27DB"/>
    <w:multiLevelType w:val="hybridMultilevel"/>
    <w:tmpl w:val="7F9608C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AAD2A79"/>
    <w:multiLevelType w:val="multilevel"/>
    <w:tmpl w:val="328C8B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2" w:hanging="2160"/>
      </w:pPr>
      <w:rPr>
        <w:rFonts w:hint="default"/>
      </w:rPr>
    </w:lvl>
  </w:abstractNum>
  <w:abstractNum w:abstractNumId="44" w15:restartNumberingAfterBreak="0">
    <w:nsid w:val="6AEB7891"/>
    <w:multiLevelType w:val="multilevel"/>
    <w:tmpl w:val="2CE822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5" w15:restartNumberingAfterBreak="0">
    <w:nsid w:val="7AFD1459"/>
    <w:multiLevelType w:val="multilevel"/>
    <w:tmpl w:val="BFE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99128C"/>
    <w:multiLevelType w:val="multilevel"/>
    <w:tmpl w:val="31087AB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37"/>
  </w:num>
  <w:num w:numId="3">
    <w:abstractNumId w:val="1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30"/>
  </w:num>
  <w:num w:numId="12">
    <w:abstractNumId w:val="2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35"/>
  </w:num>
  <w:num w:numId="16">
    <w:abstractNumId w:val="23"/>
  </w:num>
  <w:num w:numId="17">
    <w:abstractNumId w:val="3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18">
    <w:abstractNumId w:val="13"/>
  </w:num>
  <w:num w:numId="19">
    <w:abstractNumId w:val="3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0">
    <w:abstractNumId w:val="3"/>
  </w:num>
  <w:num w:numId="21">
    <w:abstractNumId w:val="5"/>
  </w:num>
  <w:num w:numId="22">
    <w:abstractNumId w:val="44"/>
  </w:num>
  <w:num w:numId="23">
    <w:abstractNumId w:val="31"/>
  </w:num>
  <w:num w:numId="24">
    <w:abstractNumId w:val="8"/>
  </w:num>
  <w:num w:numId="25">
    <w:abstractNumId w:val="22"/>
  </w:num>
  <w:num w:numId="26">
    <w:abstractNumId w:val="20"/>
  </w:num>
  <w:num w:numId="27">
    <w:abstractNumId w:val="12"/>
  </w:num>
  <w:num w:numId="28">
    <w:abstractNumId w:val="6"/>
  </w:num>
  <w:num w:numId="29">
    <w:abstractNumId w:val="9"/>
  </w:num>
  <w:num w:numId="30">
    <w:abstractNumId w:val="19"/>
  </w:num>
  <w:num w:numId="31">
    <w:abstractNumId w:val="42"/>
  </w:num>
  <w:num w:numId="32">
    <w:abstractNumId w:val="46"/>
  </w:num>
  <w:num w:numId="33">
    <w:abstractNumId w:val="11"/>
  </w:num>
  <w:num w:numId="34">
    <w:abstractNumId w:val="43"/>
  </w:num>
  <w:num w:numId="35">
    <w:abstractNumId w:val="33"/>
  </w:num>
  <w:num w:numId="36">
    <w:abstractNumId w:val="7"/>
  </w:num>
  <w:num w:numId="37">
    <w:abstractNumId w:val="0"/>
  </w:num>
  <w:num w:numId="38">
    <w:abstractNumId w:val="2"/>
  </w:num>
  <w:num w:numId="39">
    <w:abstractNumId w:val="14"/>
  </w:num>
  <w:num w:numId="40">
    <w:abstractNumId w:val="18"/>
  </w:num>
  <w:num w:numId="41">
    <w:abstractNumId w:val="40"/>
  </w:num>
  <w:num w:numId="42">
    <w:abstractNumId w:val="41"/>
  </w:num>
  <w:num w:numId="43">
    <w:abstractNumId w:val="10"/>
  </w:num>
  <w:num w:numId="44">
    <w:abstractNumId w:val="25"/>
  </w:num>
  <w:num w:numId="45">
    <w:abstractNumId w:val="4"/>
  </w:num>
  <w:num w:numId="46">
    <w:abstractNumId w:val="32"/>
  </w:num>
  <w:num w:numId="47">
    <w:abstractNumId w:val="2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4A4"/>
    <w:rsid w:val="00012BBC"/>
    <w:rsid w:val="00013A9A"/>
    <w:rsid w:val="00032370"/>
    <w:rsid w:val="00076154"/>
    <w:rsid w:val="000874A4"/>
    <w:rsid w:val="00097552"/>
    <w:rsid w:val="000C6F1E"/>
    <w:rsid w:val="000F1D5D"/>
    <w:rsid w:val="00101F4E"/>
    <w:rsid w:val="00123431"/>
    <w:rsid w:val="00182420"/>
    <w:rsid w:val="001A7E91"/>
    <w:rsid w:val="001B2597"/>
    <w:rsid w:val="00232CA5"/>
    <w:rsid w:val="00263DB3"/>
    <w:rsid w:val="00273830"/>
    <w:rsid w:val="002B66FD"/>
    <w:rsid w:val="002C1282"/>
    <w:rsid w:val="0033620D"/>
    <w:rsid w:val="003852B1"/>
    <w:rsid w:val="003E65F3"/>
    <w:rsid w:val="003F5FDE"/>
    <w:rsid w:val="00424E85"/>
    <w:rsid w:val="00424EA1"/>
    <w:rsid w:val="004B49BC"/>
    <w:rsid w:val="004F038F"/>
    <w:rsid w:val="004F41CF"/>
    <w:rsid w:val="004F5DB4"/>
    <w:rsid w:val="0051735C"/>
    <w:rsid w:val="0053417F"/>
    <w:rsid w:val="00536144"/>
    <w:rsid w:val="005A0899"/>
    <w:rsid w:val="005B23BE"/>
    <w:rsid w:val="005B2E92"/>
    <w:rsid w:val="005C2897"/>
    <w:rsid w:val="005D14B1"/>
    <w:rsid w:val="00622B6D"/>
    <w:rsid w:val="00634248"/>
    <w:rsid w:val="0069703C"/>
    <w:rsid w:val="00697854"/>
    <w:rsid w:val="006A30DF"/>
    <w:rsid w:val="007213F8"/>
    <w:rsid w:val="00745542"/>
    <w:rsid w:val="007D3A17"/>
    <w:rsid w:val="008306ED"/>
    <w:rsid w:val="008421CB"/>
    <w:rsid w:val="00850A56"/>
    <w:rsid w:val="00893EB3"/>
    <w:rsid w:val="008951AA"/>
    <w:rsid w:val="008A4618"/>
    <w:rsid w:val="008B0477"/>
    <w:rsid w:val="008E0D17"/>
    <w:rsid w:val="008E3887"/>
    <w:rsid w:val="0090204F"/>
    <w:rsid w:val="009152E1"/>
    <w:rsid w:val="00947D72"/>
    <w:rsid w:val="009740D1"/>
    <w:rsid w:val="009D1BB3"/>
    <w:rsid w:val="00A277CD"/>
    <w:rsid w:val="00A42D34"/>
    <w:rsid w:val="00A47F94"/>
    <w:rsid w:val="00A54722"/>
    <w:rsid w:val="00A6346C"/>
    <w:rsid w:val="00A77869"/>
    <w:rsid w:val="00A85FED"/>
    <w:rsid w:val="00AD4791"/>
    <w:rsid w:val="00AF0E08"/>
    <w:rsid w:val="00B305C7"/>
    <w:rsid w:val="00B42D79"/>
    <w:rsid w:val="00B748CA"/>
    <w:rsid w:val="00C311EF"/>
    <w:rsid w:val="00C405B0"/>
    <w:rsid w:val="00C84C35"/>
    <w:rsid w:val="00CB4D18"/>
    <w:rsid w:val="00CC028F"/>
    <w:rsid w:val="00CE792A"/>
    <w:rsid w:val="00D021B9"/>
    <w:rsid w:val="00DC2719"/>
    <w:rsid w:val="00E01790"/>
    <w:rsid w:val="00E25AEE"/>
    <w:rsid w:val="00E41BB1"/>
    <w:rsid w:val="00E62308"/>
    <w:rsid w:val="00E87906"/>
    <w:rsid w:val="00E92940"/>
    <w:rsid w:val="00ED1ADF"/>
    <w:rsid w:val="00EF31B8"/>
    <w:rsid w:val="00F16367"/>
    <w:rsid w:val="00F176BD"/>
    <w:rsid w:val="00F4648C"/>
    <w:rsid w:val="00F773B9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4BF5-EB07-4A0F-BA3E-D1CE0646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4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874A4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="Times New Roman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4A4"/>
    <w:pPr>
      <w:suppressAutoHyphens/>
      <w:autoSpaceDN w:val="0"/>
      <w:textAlignment w:val="baseline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874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874A4"/>
    <w:rPr>
      <w:b/>
      <w:bCs/>
      <w:color w:val="106BBE"/>
    </w:rPr>
  </w:style>
  <w:style w:type="paragraph" w:styleId="a4">
    <w:name w:val="List Paragraph"/>
    <w:basedOn w:val="a"/>
    <w:uiPriority w:val="99"/>
    <w:qFormat/>
    <w:rsid w:val="000874A4"/>
    <w:pPr>
      <w:ind w:left="720"/>
      <w:contextualSpacing/>
    </w:pPr>
    <w:rPr>
      <w:szCs w:val="21"/>
    </w:rPr>
  </w:style>
  <w:style w:type="character" w:customStyle="1" w:styleId="a5">
    <w:name w:val="Цветовое выделение"/>
    <w:uiPriority w:val="99"/>
    <w:rsid w:val="00101F4E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01F4E"/>
    <w:pPr>
      <w:suppressAutoHyphens w:val="0"/>
      <w:autoSpaceDE w:val="0"/>
      <w:adjustRightInd w:val="0"/>
      <w:jc w:val="both"/>
      <w:textAlignment w:val="auto"/>
    </w:pPr>
    <w:rPr>
      <w:rFonts w:eastAsia="Times New Roman" w:cs="Arial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101F4E"/>
    <w:pPr>
      <w:suppressAutoHyphens w:val="0"/>
      <w:autoSpaceDE w:val="0"/>
      <w:adjustRightInd w:val="0"/>
      <w:textAlignment w:val="auto"/>
    </w:pPr>
    <w:rPr>
      <w:rFonts w:eastAsia="Times New Roman" w:cs="Arial"/>
      <w:kern w:val="0"/>
      <w:lang w:eastAsia="ru-RU" w:bidi="ar-SA"/>
    </w:rPr>
  </w:style>
  <w:style w:type="paragraph" w:styleId="a8">
    <w:name w:val="Normal (Web)"/>
    <w:basedOn w:val="a"/>
    <w:uiPriority w:val="99"/>
    <w:unhideWhenUsed/>
    <w:rsid w:val="000975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Strong"/>
    <w:basedOn w:val="a0"/>
    <w:uiPriority w:val="22"/>
    <w:qFormat/>
    <w:rsid w:val="00097552"/>
    <w:rPr>
      <w:b/>
      <w:bCs/>
    </w:rPr>
  </w:style>
  <w:style w:type="character" w:styleId="aa">
    <w:name w:val="Emphasis"/>
    <w:basedOn w:val="a0"/>
    <w:uiPriority w:val="20"/>
    <w:qFormat/>
    <w:rsid w:val="00097552"/>
    <w:rPr>
      <w:i/>
      <w:iCs/>
    </w:rPr>
  </w:style>
  <w:style w:type="paragraph" w:styleId="ab">
    <w:name w:val="Balloon Text"/>
    <w:basedOn w:val="a"/>
    <w:link w:val="ac"/>
    <w:uiPriority w:val="99"/>
    <w:unhideWhenUsed/>
    <w:rsid w:val="008306ED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rsid w:val="008306E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E6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nhideWhenUsed/>
    <w:rsid w:val="00E62308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8421CB"/>
    <w:pPr>
      <w:widowControl/>
      <w:suppressAutoHyphens w:val="0"/>
      <w:autoSpaceDE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kern w:val="0"/>
      <w:sz w:val="18"/>
      <w:szCs w:val="18"/>
      <w:lang w:eastAsia="en-US" w:bidi="ar-SA"/>
    </w:rPr>
  </w:style>
  <w:style w:type="paragraph" w:styleId="20">
    <w:name w:val="List 2"/>
    <w:basedOn w:val="a"/>
    <w:uiPriority w:val="99"/>
    <w:semiHidden/>
    <w:unhideWhenUsed/>
    <w:rsid w:val="00E01790"/>
    <w:pPr>
      <w:widowControl/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p-sa29-b5ab-a-babc-21-p">
    <w:name w:val="wp-s_a__2__9-b5_ab-a-_babc___-21-p"/>
    <w:basedOn w:val="a"/>
    <w:uiPriority w:val="99"/>
    <w:rsid w:val="00E017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List"/>
    <w:basedOn w:val="a"/>
    <w:uiPriority w:val="99"/>
    <w:unhideWhenUsed/>
    <w:rsid w:val="00947D72"/>
    <w:pPr>
      <w:ind w:left="283" w:hanging="283"/>
      <w:contextualSpacing/>
    </w:pPr>
    <w:rPr>
      <w:szCs w:val="21"/>
    </w:rPr>
  </w:style>
  <w:style w:type="paragraph" w:styleId="2">
    <w:name w:val="List Bullet 2"/>
    <w:basedOn w:val="a"/>
    <w:uiPriority w:val="99"/>
    <w:semiHidden/>
    <w:unhideWhenUsed/>
    <w:rsid w:val="006A30DF"/>
    <w:pPr>
      <w:widowControl/>
      <w:numPr>
        <w:numId w:val="3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">
    <w:name w:val="Table Grid"/>
    <w:basedOn w:val="a1"/>
    <w:uiPriority w:val="59"/>
    <w:rsid w:val="006A3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ob-obrazovani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31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73;&#1076;&#1086;&#1091;3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8B85-3AAE-4110-B201-BF42EE49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МДОУДС47</dc:creator>
  <cp:keywords/>
  <dc:description/>
  <cp:lastModifiedBy>Roz</cp:lastModifiedBy>
  <cp:revision>52</cp:revision>
  <cp:lastPrinted>2020-04-21T07:12:00Z</cp:lastPrinted>
  <dcterms:created xsi:type="dcterms:W3CDTF">2014-12-22T07:45:00Z</dcterms:created>
  <dcterms:modified xsi:type="dcterms:W3CDTF">2020-04-21T07:12:00Z</dcterms:modified>
</cp:coreProperties>
</file>